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AE" w:rsidRPr="003B26AE" w:rsidRDefault="005B0D3A" w:rsidP="003B26A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pict>
          <v:rect id="_x0000_s1026" style="position:absolute;left:0;text-align:left;margin-left:-9.95pt;margin-top:43.45pt;width:521.75pt;height:248.6pt;z-index:251658240" filled="f" stroked="f">
            <v:textbox style="mso-next-textbox:#_x0000_s1026">
              <w:txbxContent>
                <w:p w:rsidR="003B26AE" w:rsidRPr="00CA0F16" w:rsidRDefault="003B26AE" w:rsidP="003B26A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5" w:hanging="25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36"/>
                      <w:szCs w:val="36"/>
                      <w:lang w:eastAsia="ru-RU"/>
                    </w:rPr>
                  </w:pPr>
                  <w:r w:rsidRPr="00CA0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мошенники могут обращаться к Вам по фамилии, имени и отчеству, ввиду чего может сложиться впечатление, что разговор ведется с представителями банка и</w:t>
                  </w:r>
                  <w:r w:rsidRPr="00CA0F16">
                    <w:rPr>
                      <w:rFonts w:ascii="Times New Roman" w:eastAsia="Times New Roman" w:hAnsi="Times New Roman"/>
                      <w:b/>
                      <w:color w:val="000000" w:themeColor="text1"/>
                      <w:sz w:val="36"/>
                      <w:szCs w:val="36"/>
                      <w:lang w:eastAsia="ru-RU"/>
                    </w:rPr>
                    <w:t>ли государственной организацией;</w:t>
                  </w:r>
                </w:p>
                <w:p w:rsidR="003B26AE" w:rsidRPr="00CA0F16" w:rsidRDefault="003B26AE" w:rsidP="003B26A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25" w:hanging="25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</w:pPr>
                  <w:r w:rsidRPr="00CA0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 xml:space="preserve">номера телефонов, с которых звонят преступники, могут быть похожи на официальные номера банков, клиентами которых жертвы являются </w:t>
                  </w:r>
                  <w:r w:rsidRPr="00CA0F1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lang w:eastAsia="ru-RU"/>
                    </w:rPr>
                    <w:t>(например</w:t>
                  </w:r>
                  <w:r w:rsidR="00CA0F16" w:rsidRPr="00CA0F16">
                    <w:rPr>
                      <w:rFonts w:ascii="Times New Roman" w:eastAsia="Times New Roman" w:hAnsi="Times New Roman"/>
                      <w:b/>
                      <w:i/>
                      <w:color w:val="000000" w:themeColor="text1"/>
                      <w:sz w:val="36"/>
                      <w:szCs w:val="36"/>
                      <w:lang w:eastAsia="ru-RU"/>
                    </w:rPr>
                    <w:t>,</w:t>
                  </w:r>
                  <w:r w:rsidRPr="00CA0F1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lang w:eastAsia="ru-RU"/>
                    </w:rPr>
                    <w:t xml:space="preserve"> 8 (800), (499), (495)…..)</w:t>
                  </w:r>
                  <w:r w:rsidR="00CA0F16" w:rsidRPr="00CA0F16">
                    <w:rPr>
                      <w:rFonts w:ascii="Times New Roman" w:eastAsia="Times New Roman" w:hAnsi="Times New Roman"/>
                      <w:b/>
                      <w:i/>
                      <w:color w:val="000000" w:themeColor="text1"/>
                      <w:sz w:val="36"/>
                      <w:szCs w:val="36"/>
                      <w:lang w:eastAsia="ru-RU"/>
                    </w:rPr>
                    <w:t>;</w:t>
                  </w:r>
                  <w:r w:rsidRPr="00CA0F16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36"/>
                      <w:szCs w:val="36"/>
                      <w:lang w:eastAsia="ru-RU"/>
                    </w:rPr>
                    <w:t xml:space="preserve"> </w:t>
                  </w:r>
                </w:p>
                <w:p w:rsidR="003B26AE" w:rsidRPr="00CA0F16" w:rsidRDefault="003B26AE" w:rsidP="00CA0F16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</w:pPr>
                  <w:r w:rsidRPr="00CA0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в ходе беседы злоумышленники з</w:t>
                  </w:r>
                  <w:r w:rsidR="00CA0F16" w:rsidRPr="00CA0F16">
                    <w:rPr>
                      <w:rFonts w:ascii="Times New Roman" w:eastAsia="Times New Roman" w:hAnsi="Times New Roman"/>
                      <w:b/>
                      <w:color w:val="000000" w:themeColor="text1"/>
                      <w:sz w:val="36"/>
                      <w:szCs w:val="36"/>
                      <w:lang w:eastAsia="ru-RU"/>
                    </w:rPr>
                    <w:t xml:space="preserve">ачастую имитируют работу </w:t>
                  </w:r>
                  <w:proofErr w:type="spellStart"/>
                  <w:proofErr w:type="gramStart"/>
                  <w:r w:rsidR="00CA0F16" w:rsidRPr="00CA0F16">
                    <w:rPr>
                      <w:rFonts w:ascii="Times New Roman" w:eastAsia="Times New Roman" w:hAnsi="Times New Roman"/>
                      <w:b/>
                      <w:color w:val="000000" w:themeColor="text1"/>
                      <w:sz w:val="36"/>
                      <w:szCs w:val="36"/>
                      <w:lang w:eastAsia="ru-RU"/>
                    </w:rPr>
                    <w:t>колл-</w:t>
                  </w:r>
                  <w:r w:rsidRPr="00CA0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центров</w:t>
                  </w:r>
                  <w:proofErr w:type="spellEnd"/>
                  <w:proofErr w:type="gramEnd"/>
                  <w:r w:rsidRPr="00CA0F1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36"/>
                      <w:szCs w:val="36"/>
                      <w:lang w:eastAsia="ru-RU"/>
                    </w:rPr>
                    <w:t>, используя при этом возможность переключения в тонов</w:t>
                  </w:r>
                  <w:r w:rsidR="00CA0F16" w:rsidRPr="00CA0F16">
                    <w:rPr>
                      <w:rFonts w:ascii="Times New Roman" w:eastAsia="Times New Roman" w:hAnsi="Times New Roman"/>
                      <w:b/>
                      <w:color w:val="000000" w:themeColor="text1"/>
                      <w:sz w:val="36"/>
                      <w:szCs w:val="36"/>
                      <w:lang w:eastAsia="ru-RU"/>
                    </w:rPr>
                    <w:t>ом режиме на своих соучастников.</w:t>
                  </w:r>
                </w:p>
                <w:p w:rsidR="003B26AE" w:rsidRPr="00EB1CB2" w:rsidRDefault="003B26AE" w:rsidP="003B26AE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56"/>
                      <w:szCs w:val="56"/>
                      <w:lang w:eastAsia="ru-RU"/>
                    </w:rPr>
                  </w:pPr>
                </w:p>
                <w:p w:rsidR="003B26AE" w:rsidRPr="00453DFC" w:rsidRDefault="003B26AE" w:rsidP="003B26AE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FFFFFF"/>
                      <w:sz w:val="40"/>
                      <w:szCs w:val="40"/>
                    </w:rPr>
                  </w:pPr>
                </w:p>
                <w:p w:rsidR="003B26AE" w:rsidRDefault="003B26AE" w:rsidP="003B26AE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rect>
        </w:pict>
      </w:r>
      <w:r w:rsidR="003B26AE" w:rsidRPr="003B26AE">
        <w:rPr>
          <w:rFonts w:ascii="Times New Roman" w:hAnsi="Times New Roman" w:cs="Times New Roman"/>
          <w:b/>
          <w:sz w:val="56"/>
          <w:szCs w:val="56"/>
        </w:rPr>
        <w:t>ВНИМАНИЕ!</w:t>
      </w:r>
    </w:p>
    <w:p w:rsidR="003B26AE" w:rsidRDefault="003B26AE" w:rsidP="003B26AE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26AE" w:rsidRDefault="003B26AE" w:rsidP="003B26AE">
      <w:pPr>
        <w:jc w:val="center"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CA0F16" w:rsidRDefault="00CA0F16" w:rsidP="003B2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16" w:rsidRDefault="00CA0F16" w:rsidP="00CA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16" w:rsidRDefault="00CA0F16" w:rsidP="00CA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16" w:rsidRDefault="00CA0F16" w:rsidP="00CA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16" w:rsidRDefault="00CA0F16" w:rsidP="00CA0F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16" w:rsidRPr="00CA0F16" w:rsidRDefault="00CA0F16" w:rsidP="00CA0F1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0F16" w:rsidRPr="00642B80" w:rsidRDefault="00CA0F16" w:rsidP="00CA0F1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42B80">
        <w:rPr>
          <w:rFonts w:ascii="Times New Roman" w:hAnsi="Times New Roman" w:cs="Times New Roman"/>
          <w:b/>
          <w:sz w:val="44"/>
          <w:szCs w:val="44"/>
        </w:rPr>
        <w:t>ЕСЛИ НЕИЗВЕСТНЫЙ, ПРЕДСТАВИВШИСЬ СОТРУДНИКОМ БАНКА,</w:t>
      </w:r>
      <w:r w:rsidRPr="00642B80">
        <w:rPr>
          <w:rFonts w:ascii="Times New Roman" w:hAnsi="Times New Roman" w:cs="Times New Roman"/>
          <w:sz w:val="44"/>
          <w:szCs w:val="44"/>
        </w:rPr>
        <w:t xml:space="preserve">   </w:t>
      </w:r>
      <w:r w:rsidRPr="00642B80">
        <w:rPr>
          <w:rFonts w:ascii="Times New Roman" w:hAnsi="Times New Roman" w:cs="Times New Roman"/>
          <w:b/>
          <w:sz w:val="44"/>
          <w:szCs w:val="44"/>
        </w:rPr>
        <w:t>ПРОСИТ ПРОЙТИ К БАНКОМАТУ:</w:t>
      </w:r>
    </w:p>
    <w:p w:rsidR="00CA0F16" w:rsidRDefault="005B0D3A" w:rsidP="00CA0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91.85pt;margin-top:6.55pt;width:299.9pt;height:194.6pt;z-index:251660288" filled="f" stroked="f">
            <v:textbox style="mso-next-textbox:#_x0000_s1028">
              <w:txbxContent>
                <w:p w:rsidR="00CA0F16" w:rsidRPr="00CA0F16" w:rsidRDefault="00CA0F16" w:rsidP="00CA0F16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-142" w:firstLine="0"/>
                    <w:jc w:val="both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CA0F16">
                    <w:rPr>
                      <w:b/>
                      <w:color w:val="000000"/>
                      <w:sz w:val="36"/>
                      <w:szCs w:val="36"/>
                    </w:rPr>
                    <w:t>не выполняйте под его диктовку определенные комбинации;</w:t>
                  </w:r>
                </w:p>
                <w:p w:rsidR="00CA0F16" w:rsidRPr="00CA0F16" w:rsidRDefault="00CA0F16" w:rsidP="00CA0F16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-142" w:firstLine="0"/>
                    <w:jc w:val="both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CA0F16">
                    <w:rPr>
                      <w:b/>
                      <w:color w:val="000000"/>
                      <w:sz w:val="36"/>
                      <w:szCs w:val="36"/>
                    </w:rPr>
                    <w:t xml:space="preserve"> не совершайте  переводов денежных средств на неизвестные счета или электронные кошельки;</w:t>
                  </w:r>
                </w:p>
                <w:p w:rsidR="00CA0F16" w:rsidRPr="00CA0F16" w:rsidRDefault="00CA0F16" w:rsidP="00CA0F16">
                  <w:pPr>
                    <w:pStyle w:val="a3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-142" w:firstLine="0"/>
                    <w:jc w:val="both"/>
                    <w:rPr>
                      <w:b/>
                      <w:color w:val="000000"/>
                      <w:sz w:val="36"/>
                      <w:szCs w:val="36"/>
                    </w:rPr>
                  </w:pPr>
                  <w:r w:rsidRPr="00CA0F16">
                    <w:rPr>
                      <w:b/>
                      <w:color w:val="000000"/>
                      <w:sz w:val="36"/>
                      <w:szCs w:val="36"/>
                    </w:rPr>
                    <w:t>преступник диктует вам номера не безопасных счетов, а своих.</w:t>
                  </w:r>
                </w:p>
                <w:p w:rsidR="00CA0F16" w:rsidRPr="00CA0F16" w:rsidRDefault="00CA0F16" w:rsidP="00CA0F1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36"/>
                      <w:szCs w:val="36"/>
                    </w:rPr>
                  </w:pPr>
                </w:p>
                <w:p w:rsidR="00CA0F16" w:rsidRPr="00CA0F16" w:rsidRDefault="00CA0F16" w:rsidP="00CA0F16">
                  <w:pPr>
                    <w:rPr>
                      <w:rFonts w:ascii="Calibri" w:eastAsia="Calibri" w:hAnsi="Calibri" w:cs="Times New Roman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CA0F1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A0F16" w:rsidRDefault="00CA0F16" w:rsidP="00CA0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-1905</wp:posOffset>
            </wp:positionV>
            <wp:extent cx="2557145" cy="213868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F16" w:rsidRDefault="00CA0F16" w:rsidP="00CA0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F16" w:rsidRDefault="00CA0F16" w:rsidP="00CA0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F16" w:rsidRDefault="00CA0F16" w:rsidP="00CA0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F16" w:rsidRDefault="00CA0F16" w:rsidP="00CA0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F16" w:rsidRDefault="00CA0F16" w:rsidP="00CA0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F16" w:rsidRDefault="00CA0F16" w:rsidP="00CA0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F16" w:rsidRDefault="00CA0F16" w:rsidP="00CA0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F16" w:rsidRPr="00CA0F16" w:rsidRDefault="005B0D3A" w:rsidP="00CA0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-29.2pt;margin-top:48.15pt;width:556.15pt;height:170.95pt;z-index:251661312" filled="f" stroked="f">
            <v:textbox style="mso-next-textbox:#_x0000_s1029">
              <w:txbxContent>
                <w:p w:rsidR="00CA0F16" w:rsidRPr="00642B80" w:rsidRDefault="00CA0F16" w:rsidP="00CA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42B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ПОМНИТЕ, КАЖДЫЙ МОЖЕТ СТАТЬ ЖЕРТВОЙ МОШЕННИКОВ</w:t>
                  </w:r>
                </w:p>
                <w:p w:rsidR="00CA0F16" w:rsidRPr="00642B80" w:rsidRDefault="00CA0F16" w:rsidP="00CA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42B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Прежде чем передавать деньги незнакомым людям</w:t>
                  </w:r>
                  <w:r w:rsidRPr="00642B80">
                    <w:rPr>
                      <w:rFonts w:ascii="Times New Roman" w:eastAsia="Times New Roman" w:hAnsi="Times New Roman"/>
                      <w:b/>
                      <w:color w:val="000000" w:themeColor="text1"/>
                      <w:sz w:val="44"/>
                      <w:szCs w:val="44"/>
                      <w:lang w:eastAsia="ru-RU"/>
                    </w:rPr>
                    <w:t>,</w:t>
                  </w:r>
                </w:p>
                <w:p w:rsidR="00CA0F16" w:rsidRPr="00642B80" w:rsidRDefault="00CA0F16" w:rsidP="00CA0F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42B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ПОЗВОНИТЕ по телефонам 02, 102</w:t>
                  </w:r>
                </w:p>
                <w:p w:rsidR="00CA0F16" w:rsidRPr="00642B80" w:rsidRDefault="00CA0F16" w:rsidP="00CA0F16">
                  <w:pPr>
                    <w:spacing w:after="0" w:line="240" w:lineRule="auto"/>
                    <w:jc w:val="center"/>
                    <w:rPr>
                      <w:rFonts w:ascii="Cambria Math" w:eastAsia="Times New Roman" w:hAnsi="Cambria Math" w:cs="Times New Roman"/>
                      <w:b/>
                      <w:color w:val="000000"/>
                      <w:sz w:val="48"/>
                      <w:szCs w:val="48"/>
                      <w:lang w:eastAsia="ru-RU"/>
                    </w:rPr>
                  </w:pPr>
                  <w:r w:rsidRPr="00642B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или своему участковому уполномоченному</w:t>
                  </w:r>
                  <w:r w:rsidRPr="00642B8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8"/>
                      <w:szCs w:val="48"/>
                      <w:lang w:eastAsia="ru-RU"/>
                    </w:rPr>
                    <w:t xml:space="preserve"> полиции</w:t>
                  </w:r>
                </w:p>
                <w:p w:rsidR="00CA0F16" w:rsidRPr="00CA0F16" w:rsidRDefault="00CA0F16" w:rsidP="00CA0F16">
                  <w:pPr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32"/>
                      <w:szCs w:val="32"/>
                    </w:rPr>
                  </w:pPr>
                </w:p>
                <w:p w:rsidR="00CA0F16" w:rsidRPr="00CA0F16" w:rsidRDefault="00CA0F16" w:rsidP="00CA0F16">
                  <w:pPr>
                    <w:rPr>
                      <w:rFonts w:ascii="Calibri" w:eastAsia="Calibri" w:hAnsi="Calibri" w:cs="Times New Roman"/>
                      <w:color w:val="0000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A0F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0F16" w:rsidRPr="00CA0F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0F16" w:rsidRPr="00CA0F16" w:rsidSect="003B26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D8"/>
    <w:multiLevelType w:val="hybridMultilevel"/>
    <w:tmpl w:val="8BF49550"/>
    <w:lvl w:ilvl="0" w:tplc="8D3E1E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321"/>
    <w:multiLevelType w:val="hybridMultilevel"/>
    <w:tmpl w:val="D89A4CB2"/>
    <w:lvl w:ilvl="0" w:tplc="CCD2468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24A7521"/>
    <w:multiLevelType w:val="hybridMultilevel"/>
    <w:tmpl w:val="1E62FE80"/>
    <w:lvl w:ilvl="0" w:tplc="03485FD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7370422"/>
    <w:multiLevelType w:val="hybridMultilevel"/>
    <w:tmpl w:val="7AD81758"/>
    <w:lvl w:ilvl="0" w:tplc="D53E43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26AE"/>
    <w:rsid w:val="003B26AE"/>
    <w:rsid w:val="0041486D"/>
    <w:rsid w:val="00462960"/>
    <w:rsid w:val="005B0D3A"/>
    <w:rsid w:val="00642B80"/>
    <w:rsid w:val="007A32F3"/>
    <w:rsid w:val="00CA0F16"/>
    <w:rsid w:val="00F5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</dc:creator>
  <cp:lastModifiedBy>xxx</cp:lastModifiedBy>
  <cp:revision>2</cp:revision>
  <cp:lastPrinted>2020-04-24T06:55:00Z</cp:lastPrinted>
  <dcterms:created xsi:type="dcterms:W3CDTF">2021-09-29T10:40:00Z</dcterms:created>
  <dcterms:modified xsi:type="dcterms:W3CDTF">2021-09-29T10:40:00Z</dcterms:modified>
</cp:coreProperties>
</file>