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6B7" w:rsidRDefault="00F437E6" w:rsidP="007C16B7">
      <w:pPr>
        <w:spacing w:after="0"/>
        <w:jc w:val="center"/>
        <w:rPr>
          <w:rFonts w:ascii="Times New Roman" w:hAnsi="Times New Roman" w:cs="Times New Roman"/>
        </w:rPr>
      </w:pPr>
      <w:r w:rsidRPr="00F437E6">
        <w:rPr>
          <w:rFonts w:ascii="Times New Roman" w:hAnsi="Times New Roman" w:cs="Times New Roman"/>
        </w:rPr>
        <w:t xml:space="preserve">СМЕТА </w:t>
      </w:r>
      <w:r w:rsidR="007F2278">
        <w:rPr>
          <w:rFonts w:ascii="Times New Roman" w:hAnsi="Times New Roman" w:cs="Times New Roman"/>
        </w:rPr>
        <w:t xml:space="preserve"> </w:t>
      </w:r>
      <w:r w:rsidR="00A95E21">
        <w:rPr>
          <w:rFonts w:ascii="Times New Roman" w:hAnsi="Times New Roman" w:cs="Times New Roman"/>
        </w:rPr>
        <w:t>на 20</w:t>
      </w:r>
      <w:r w:rsidR="007C16B7">
        <w:rPr>
          <w:rFonts w:ascii="Times New Roman" w:hAnsi="Times New Roman" w:cs="Times New Roman"/>
        </w:rPr>
        <w:t>2</w:t>
      </w:r>
      <w:r w:rsidR="000D73AB">
        <w:rPr>
          <w:rFonts w:ascii="Times New Roman" w:hAnsi="Times New Roman" w:cs="Times New Roman"/>
        </w:rPr>
        <w:t>2</w:t>
      </w:r>
      <w:r w:rsidR="00A95E21">
        <w:rPr>
          <w:rFonts w:ascii="Times New Roman" w:hAnsi="Times New Roman" w:cs="Times New Roman"/>
        </w:rPr>
        <w:t xml:space="preserve"> год </w:t>
      </w:r>
    </w:p>
    <w:p w:rsidR="001A725C" w:rsidRDefault="00F437E6" w:rsidP="007F227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перечне</w:t>
      </w:r>
      <w:r w:rsidR="001A725C">
        <w:rPr>
          <w:rFonts w:ascii="Times New Roman" w:hAnsi="Times New Roman" w:cs="Times New Roman"/>
        </w:rPr>
        <w:t xml:space="preserve"> и стоимости отдельных работ и услуг, включаемых в плату </w:t>
      </w:r>
      <w:r w:rsidR="006826DC">
        <w:rPr>
          <w:rFonts w:ascii="Times New Roman" w:hAnsi="Times New Roman" w:cs="Times New Roman"/>
        </w:rPr>
        <w:t xml:space="preserve">за содержание </w:t>
      </w:r>
      <w:r w:rsidR="001A725C">
        <w:rPr>
          <w:rFonts w:ascii="Times New Roman" w:hAnsi="Times New Roman" w:cs="Times New Roman"/>
        </w:rPr>
        <w:t xml:space="preserve">и ремонт </w:t>
      </w:r>
      <w:r w:rsidR="00FA275F">
        <w:rPr>
          <w:rFonts w:ascii="Times New Roman" w:hAnsi="Times New Roman" w:cs="Times New Roman"/>
        </w:rPr>
        <w:t xml:space="preserve">жилого </w:t>
      </w:r>
      <w:r w:rsidR="001A725C">
        <w:rPr>
          <w:rFonts w:ascii="Times New Roman" w:hAnsi="Times New Roman" w:cs="Times New Roman"/>
        </w:rPr>
        <w:t xml:space="preserve">помещения МКД № </w:t>
      </w:r>
      <w:r w:rsidR="00616E29">
        <w:rPr>
          <w:rFonts w:ascii="Times New Roman" w:hAnsi="Times New Roman" w:cs="Times New Roman"/>
        </w:rPr>
        <w:t>3</w:t>
      </w:r>
      <w:r w:rsidR="001A725C">
        <w:rPr>
          <w:rFonts w:ascii="Times New Roman" w:hAnsi="Times New Roman" w:cs="Times New Roman"/>
        </w:rPr>
        <w:t xml:space="preserve"> ул.</w:t>
      </w:r>
      <w:r w:rsidR="006A6409">
        <w:rPr>
          <w:rFonts w:ascii="Times New Roman" w:hAnsi="Times New Roman" w:cs="Times New Roman"/>
        </w:rPr>
        <w:t xml:space="preserve"> </w:t>
      </w:r>
      <w:r w:rsidR="00616E29">
        <w:rPr>
          <w:rFonts w:ascii="Times New Roman" w:hAnsi="Times New Roman" w:cs="Times New Roman"/>
        </w:rPr>
        <w:t>Герцена</w:t>
      </w:r>
      <w:r w:rsidR="007F2278">
        <w:rPr>
          <w:rFonts w:ascii="Times New Roman" w:hAnsi="Times New Roman" w:cs="Times New Roman"/>
        </w:rPr>
        <w:t>.</w:t>
      </w:r>
    </w:p>
    <w:tbl>
      <w:tblPr>
        <w:tblStyle w:val="a3"/>
        <w:tblW w:w="0" w:type="auto"/>
        <w:tblLook w:val="04A0"/>
      </w:tblPr>
      <w:tblGrid>
        <w:gridCol w:w="534"/>
        <w:gridCol w:w="5670"/>
        <w:gridCol w:w="2177"/>
        <w:gridCol w:w="1032"/>
      </w:tblGrid>
      <w:tr w:rsidR="001A725C" w:rsidTr="00990EE4">
        <w:tc>
          <w:tcPr>
            <w:tcW w:w="534" w:type="dxa"/>
          </w:tcPr>
          <w:p w:rsidR="001A725C" w:rsidRPr="001A725C" w:rsidRDefault="001A725C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5670" w:type="dxa"/>
          </w:tcPr>
          <w:p w:rsidR="001A725C" w:rsidRPr="001A725C" w:rsidRDefault="001A725C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Виды работ, услуг</w:t>
            </w:r>
          </w:p>
        </w:tc>
        <w:tc>
          <w:tcPr>
            <w:tcW w:w="2177" w:type="dxa"/>
          </w:tcPr>
          <w:p w:rsidR="001A725C" w:rsidRPr="001A725C" w:rsidRDefault="001A725C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Периодичность выполнения</w:t>
            </w:r>
          </w:p>
        </w:tc>
        <w:tc>
          <w:tcPr>
            <w:tcW w:w="1032" w:type="dxa"/>
          </w:tcPr>
          <w:p w:rsidR="001A725C" w:rsidRPr="001A725C" w:rsidRDefault="001A725C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Размер платы за кв.метр (руб.)</w:t>
            </w:r>
          </w:p>
        </w:tc>
      </w:tr>
      <w:tr w:rsidR="001A725C" w:rsidRPr="00C3411C" w:rsidTr="00990EE4">
        <w:tc>
          <w:tcPr>
            <w:tcW w:w="534" w:type="dxa"/>
          </w:tcPr>
          <w:p w:rsidR="001A725C" w:rsidRPr="00C3411C" w:rsidRDefault="001A725C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411C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97342B" w:rsidRPr="00C3411C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670" w:type="dxa"/>
          </w:tcPr>
          <w:p w:rsidR="001A725C" w:rsidRPr="00C3411C" w:rsidRDefault="001A725C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411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Техническое </w:t>
            </w:r>
            <w:r w:rsidR="00764D3E" w:rsidRPr="00C3411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C3411C">
              <w:rPr>
                <w:rFonts w:ascii="Times New Roman" w:hAnsi="Times New Roman" w:cs="Times New Roman"/>
                <w:b/>
                <w:sz w:val="16"/>
                <w:szCs w:val="16"/>
              </w:rPr>
              <w:t>обслуживание и осмотр конструктивных элементов жилых зданий</w:t>
            </w:r>
          </w:p>
        </w:tc>
        <w:tc>
          <w:tcPr>
            <w:tcW w:w="2177" w:type="dxa"/>
          </w:tcPr>
          <w:p w:rsidR="001A725C" w:rsidRPr="00C3411C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2" w:type="dxa"/>
          </w:tcPr>
          <w:p w:rsidR="001A725C" w:rsidRPr="00C3411C" w:rsidRDefault="001A725C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411C">
              <w:rPr>
                <w:rFonts w:ascii="Times New Roman" w:hAnsi="Times New Roman" w:cs="Times New Roman"/>
                <w:b/>
                <w:sz w:val="16"/>
                <w:szCs w:val="16"/>
              </w:rPr>
              <w:t>0,38</w:t>
            </w:r>
          </w:p>
        </w:tc>
      </w:tr>
      <w:tr w:rsidR="001A725C" w:rsidRPr="00C3411C" w:rsidTr="00990EE4">
        <w:tc>
          <w:tcPr>
            <w:tcW w:w="534" w:type="dxa"/>
          </w:tcPr>
          <w:p w:rsidR="001A725C" w:rsidRPr="00C3411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C3411C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411C">
              <w:rPr>
                <w:rFonts w:ascii="Times New Roman" w:hAnsi="Times New Roman" w:cs="Times New Roman"/>
                <w:sz w:val="16"/>
                <w:szCs w:val="16"/>
              </w:rPr>
              <w:t>Осмотр общего имущества,</w:t>
            </w:r>
          </w:p>
          <w:p w:rsidR="001A725C" w:rsidRPr="00C3411C" w:rsidRDefault="00764D3E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411C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1A725C" w:rsidRPr="00C3411C">
              <w:rPr>
                <w:rFonts w:ascii="Times New Roman" w:hAnsi="Times New Roman" w:cs="Times New Roman"/>
                <w:sz w:val="16"/>
                <w:szCs w:val="16"/>
              </w:rPr>
              <w:t>ехническое обслуживание конструктивных элементов жилых зданий*, вт.ч.</w:t>
            </w:r>
          </w:p>
          <w:p w:rsidR="001A725C" w:rsidRPr="00C3411C" w:rsidRDefault="00764D3E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411C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1A725C" w:rsidRPr="00C3411C">
              <w:rPr>
                <w:rFonts w:ascii="Times New Roman" w:hAnsi="Times New Roman" w:cs="Times New Roman"/>
                <w:sz w:val="16"/>
                <w:szCs w:val="16"/>
              </w:rPr>
              <w:t>плотнение и утепление дверных блоков на входе в подъезды и обеспечение принудительного закрывания входных дверей, заделка и уплотнение оконных блоков в подъездах</w:t>
            </w:r>
          </w:p>
        </w:tc>
        <w:tc>
          <w:tcPr>
            <w:tcW w:w="2177" w:type="dxa"/>
          </w:tcPr>
          <w:p w:rsidR="001A725C" w:rsidRPr="00C3411C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411C">
              <w:rPr>
                <w:rFonts w:ascii="Times New Roman" w:hAnsi="Times New Roman" w:cs="Times New Roman"/>
                <w:sz w:val="16"/>
                <w:szCs w:val="16"/>
              </w:rPr>
              <w:t>2 раза в год</w:t>
            </w:r>
            <w:r w:rsidR="00A1288E" w:rsidRPr="00C3411C">
              <w:rPr>
                <w:rFonts w:ascii="Times New Roman" w:hAnsi="Times New Roman" w:cs="Times New Roman"/>
                <w:sz w:val="16"/>
                <w:szCs w:val="16"/>
              </w:rPr>
              <w:t>, по мере необходимости и ежегодно</w:t>
            </w:r>
          </w:p>
        </w:tc>
        <w:tc>
          <w:tcPr>
            <w:tcW w:w="1032" w:type="dxa"/>
          </w:tcPr>
          <w:p w:rsidR="001A725C" w:rsidRPr="00C3411C" w:rsidRDefault="00A1288E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411C">
              <w:rPr>
                <w:rFonts w:ascii="Times New Roman" w:hAnsi="Times New Roman" w:cs="Times New Roman"/>
                <w:sz w:val="16"/>
                <w:szCs w:val="16"/>
              </w:rPr>
              <w:t>0,38</w:t>
            </w:r>
          </w:p>
          <w:p w:rsidR="00A1288E" w:rsidRPr="00C3411C" w:rsidRDefault="00A1288E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288E" w:rsidRPr="00C3411C" w:rsidRDefault="00A1288E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288E" w:rsidRPr="00C3411C" w:rsidRDefault="00A1288E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411C">
              <w:rPr>
                <w:rFonts w:ascii="Times New Roman" w:hAnsi="Times New Roman" w:cs="Times New Roman"/>
                <w:sz w:val="16"/>
                <w:szCs w:val="16"/>
              </w:rPr>
              <w:t>0,03</w:t>
            </w:r>
          </w:p>
        </w:tc>
      </w:tr>
      <w:tr w:rsidR="001A725C" w:rsidRPr="00C3411C" w:rsidTr="00990EE4">
        <w:tc>
          <w:tcPr>
            <w:tcW w:w="534" w:type="dxa"/>
          </w:tcPr>
          <w:p w:rsidR="001A725C" w:rsidRPr="00C3411C" w:rsidRDefault="0097342B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411C"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</w:p>
        </w:tc>
        <w:tc>
          <w:tcPr>
            <w:tcW w:w="5670" w:type="dxa"/>
          </w:tcPr>
          <w:p w:rsidR="001A725C" w:rsidRPr="00C3411C" w:rsidRDefault="0097342B" w:rsidP="009734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411C">
              <w:rPr>
                <w:rFonts w:ascii="Times New Roman" w:hAnsi="Times New Roman" w:cs="Times New Roman"/>
                <w:b/>
                <w:sz w:val="16"/>
                <w:szCs w:val="16"/>
              </w:rPr>
              <w:t>Содержание внутридомовых инженерных систем и оборудования в состоянии, обеспечивающем готовность к предоставлению коммунальных услуг в т.ч.</w:t>
            </w:r>
          </w:p>
        </w:tc>
        <w:tc>
          <w:tcPr>
            <w:tcW w:w="2177" w:type="dxa"/>
          </w:tcPr>
          <w:p w:rsidR="001A725C" w:rsidRPr="00C3411C" w:rsidRDefault="0097342B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411C">
              <w:rPr>
                <w:rFonts w:ascii="Times New Roman" w:hAnsi="Times New Roman" w:cs="Times New Roman"/>
                <w:b/>
                <w:sz w:val="16"/>
                <w:szCs w:val="16"/>
              </w:rPr>
              <w:t>По мере необходимости</w:t>
            </w:r>
          </w:p>
        </w:tc>
        <w:tc>
          <w:tcPr>
            <w:tcW w:w="1032" w:type="dxa"/>
          </w:tcPr>
          <w:p w:rsidR="001A725C" w:rsidRPr="00C3411C" w:rsidRDefault="009233DB" w:rsidP="009233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411C">
              <w:rPr>
                <w:rFonts w:ascii="Times New Roman" w:hAnsi="Times New Roman" w:cs="Times New Roman"/>
                <w:b/>
                <w:sz w:val="16"/>
                <w:szCs w:val="16"/>
              </w:rPr>
              <w:t>2,</w:t>
            </w:r>
            <w:r w:rsidR="000D73AB" w:rsidRPr="00C3411C">
              <w:rPr>
                <w:rFonts w:ascii="Times New Roman" w:hAnsi="Times New Roman" w:cs="Times New Roman"/>
                <w:b/>
                <w:sz w:val="16"/>
                <w:szCs w:val="16"/>
              </w:rPr>
              <w:t>45</w:t>
            </w:r>
          </w:p>
          <w:p w:rsidR="009233DB" w:rsidRPr="00C3411C" w:rsidRDefault="009233DB" w:rsidP="009233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A725C" w:rsidRPr="00C3411C" w:rsidTr="00990EE4">
        <w:tc>
          <w:tcPr>
            <w:tcW w:w="534" w:type="dxa"/>
          </w:tcPr>
          <w:p w:rsidR="001A725C" w:rsidRPr="00C3411C" w:rsidRDefault="0097342B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411C"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5670" w:type="dxa"/>
          </w:tcPr>
          <w:p w:rsidR="001A725C" w:rsidRPr="00C3411C" w:rsidRDefault="0097342B" w:rsidP="00BF26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411C">
              <w:rPr>
                <w:rFonts w:ascii="Times New Roman" w:hAnsi="Times New Roman" w:cs="Times New Roman"/>
                <w:b/>
                <w:sz w:val="16"/>
                <w:szCs w:val="16"/>
              </w:rPr>
              <w:t>Инженерных систем</w:t>
            </w:r>
            <w:r w:rsidR="00BF26DB" w:rsidRPr="00C3411C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Pr="00C3411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BF26DB" w:rsidRPr="00C3411C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r w:rsidRPr="00C3411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том числе:</w:t>
            </w:r>
          </w:p>
        </w:tc>
        <w:tc>
          <w:tcPr>
            <w:tcW w:w="2177" w:type="dxa"/>
          </w:tcPr>
          <w:p w:rsidR="001A725C" w:rsidRPr="00C3411C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2" w:type="dxa"/>
          </w:tcPr>
          <w:p w:rsidR="001A725C" w:rsidRPr="00C3411C" w:rsidRDefault="00A95E21" w:rsidP="000743B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411C">
              <w:rPr>
                <w:rFonts w:ascii="Times New Roman" w:hAnsi="Times New Roman" w:cs="Times New Roman"/>
                <w:b/>
                <w:sz w:val="16"/>
                <w:szCs w:val="16"/>
              </w:rPr>
              <w:t>0,70</w:t>
            </w:r>
          </w:p>
        </w:tc>
      </w:tr>
      <w:tr w:rsidR="001A725C" w:rsidRPr="00C3411C" w:rsidTr="00990EE4">
        <w:tc>
          <w:tcPr>
            <w:tcW w:w="534" w:type="dxa"/>
          </w:tcPr>
          <w:p w:rsidR="001A725C" w:rsidRPr="00C3411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C3411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411C">
              <w:rPr>
                <w:rFonts w:ascii="Times New Roman" w:hAnsi="Times New Roman" w:cs="Times New Roman"/>
                <w:sz w:val="16"/>
                <w:szCs w:val="16"/>
              </w:rPr>
              <w:t>Горячего водоснабжения</w:t>
            </w:r>
          </w:p>
        </w:tc>
        <w:tc>
          <w:tcPr>
            <w:tcW w:w="2177" w:type="dxa"/>
          </w:tcPr>
          <w:p w:rsidR="001A725C" w:rsidRPr="00C3411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411C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1032" w:type="dxa"/>
          </w:tcPr>
          <w:p w:rsidR="001A725C" w:rsidRPr="00C3411C" w:rsidRDefault="0097342B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411C">
              <w:rPr>
                <w:rFonts w:ascii="Times New Roman" w:hAnsi="Times New Roman" w:cs="Times New Roman"/>
                <w:sz w:val="16"/>
                <w:szCs w:val="16"/>
              </w:rPr>
              <w:t>0,22</w:t>
            </w:r>
          </w:p>
        </w:tc>
      </w:tr>
      <w:tr w:rsidR="001A725C" w:rsidRPr="00C3411C" w:rsidTr="00990EE4">
        <w:tc>
          <w:tcPr>
            <w:tcW w:w="534" w:type="dxa"/>
          </w:tcPr>
          <w:p w:rsidR="001A725C" w:rsidRPr="00C3411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C3411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411C">
              <w:rPr>
                <w:rFonts w:ascii="Times New Roman" w:hAnsi="Times New Roman" w:cs="Times New Roman"/>
                <w:sz w:val="16"/>
                <w:szCs w:val="16"/>
              </w:rPr>
              <w:t>Холодного водоснабжения</w:t>
            </w:r>
          </w:p>
        </w:tc>
        <w:tc>
          <w:tcPr>
            <w:tcW w:w="2177" w:type="dxa"/>
          </w:tcPr>
          <w:p w:rsidR="001A725C" w:rsidRPr="00C3411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411C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1032" w:type="dxa"/>
          </w:tcPr>
          <w:p w:rsidR="001A725C" w:rsidRPr="00C3411C" w:rsidRDefault="0097342B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411C">
              <w:rPr>
                <w:rFonts w:ascii="Times New Roman" w:hAnsi="Times New Roman" w:cs="Times New Roman"/>
                <w:sz w:val="16"/>
                <w:szCs w:val="16"/>
              </w:rPr>
              <w:t>0,20</w:t>
            </w:r>
          </w:p>
        </w:tc>
      </w:tr>
      <w:tr w:rsidR="001A725C" w:rsidRPr="00C3411C" w:rsidTr="00990EE4">
        <w:tc>
          <w:tcPr>
            <w:tcW w:w="534" w:type="dxa"/>
          </w:tcPr>
          <w:p w:rsidR="001A725C" w:rsidRPr="00C3411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C3411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411C">
              <w:rPr>
                <w:rFonts w:ascii="Times New Roman" w:hAnsi="Times New Roman" w:cs="Times New Roman"/>
                <w:sz w:val="16"/>
                <w:szCs w:val="16"/>
              </w:rPr>
              <w:t>Водоотведения</w:t>
            </w:r>
          </w:p>
        </w:tc>
        <w:tc>
          <w:tcPr>
            <w:tcW w:w="2177" w:type="dxa"/>
          </w:tcPr>
          <w:p w:rsidR="001A725C" w:rsidRPr="00C3411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411C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1032" w:type="dxa"/>
          </w:tcPr>
          <w:p w:rsidR="001A725C" w:rsidRPr="00C3411C" w:rsidRDefault="0097342B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411C">
              <w:rPr>
                <w:rFonts w:ascii="Times New Roman" w:hAnsi="Times New Roman" w:cs="Times New Roman"/>
                <w:sz w:val="16"/>
                <w:szCs w:val="16"/>
              </w:rPr>
              <w:t>0,15</w:t>
            </w:r>
          </w:p>
        </w:tc>
      </w:tr>
      <w:tr w:rsidR="001A725C" w:rsidRPr="00C3411C" w:rsidTr="00990EE4">
        <w:tc>
          <w:tcPr>
            <w:tcW w:w="534" w:type="dxa"/>
          </w:tcPr>
          <w:p w:rsidR="001A725C" w:rsidRPr="00C3411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C3411C" w:rsidRDefault="003C75D8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411C">
              <w:rPr>
                <w:rFonts w:ascii="Times New Roman" w:hAnsi="Times New Roman" w:cs="Times New Roman"/>
                <w:sz w:val="16"/>
                <w:szCs w:val="16"/>
              </w:rPr>
              <w:t>Электроснабжения (кроме лифтов)</w:t>
            </w:r>
          </w:p>
        </w:tc>
        <w:tc>
          <w:tcPr>
            <w:tcW w:w="2177" w:type="dxa"/>
          </w:tcPr>
          <w:p w:rsidR="001A725C" w:rsidRPr="00C3411C" w:rsidRDefault="003C75D8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411C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1032" w:type="dxa"/>
          </w:tcPr>
          <w:p w:rsidR="001A725C" w:rsidRPr="00C3411C" w:rsidRDefault="003C75D8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411C">
              <w:rPr>
                <w:rFonts w:ascii="Times New Roman" w:hAnsi="Times New Roman" w:cs="Times New Roman"/>
                <w:sz w:val="16"/>
                <w:szCs w:val="16"/>
              </w:rPr>
              <w:t>0,13</w:t>
            </w:r>
          </w:p>
        </w:tc>
      </w:tr>
      <w:tr w:rsidR="001A725C" w:rsidRPr="00C3411C" w:rsidTr="00990EE4">
        <w:tc>
          <w:tcPr>
            <w:tcW w:w="534" w:type="dxa"/>
          </w:tcPr>
          <w:p w:rsidR="001A725C" w:rsidRPr="00C3411C" w:rsidRDefault="00BF26DB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411C">
              <w:rPr>
                <w:rFonts w:ascii="Times New Roman" w:hAnsi="Times New Roman" w:cs="Times New Roman"/>
                <w:b/>
                <w:sz w:val="16"/>
                <w:szCs w:val="16"/>
              </w:rPr>
              <w:t>2.2.</w:t>
            </w:r>
          </w:p>
        </w:tc>
        <w:tc>
          <w:tcPr>
            <w:tcW w:w="5670" w:type="dxa"/>
          </w:tcPr>
          <w:p w:rsidR="001A725C" w:rsidRPr="00C3411C" w:rsidRDefault="00BF26DB" w:rsidP="00BF26DB">
            <w:pPr>
              <w:ind w:left="-58"/>
              <w:rPr>
                <w:rFonts w:ascii="Times New Roman" w:hAnsi="Times New Roman" w:cs="Times New Roman"/>
                <w:sz w:val="16"/>
                <w:szCs w:val="16"/>
              </w:rPr>
            </w:pPr>
            <w:r w:rsidRPr="00C3411C">
              <w:rPr>
                <w:rFonts w:ascii="Times New Roman" w:hAnsi="Times New Roman" w:cs="Times New Roman"/>
                <w:b/>
                <w:sz w:val="16"/>
                <w:szCs w:val="16"/>
              </w:rPr>
              <w:t>Инженерного оборудования, в том числе:</w:t>
            </w:r>
          </w:p>
        </w:tc>
        <w:tc>
          <w:tcPr>
            <w:tcW w:w="2177" w:type="dxa"/>
          </w:tcPr>
          <w:p w:rsidR="001A725C" w:rsidRPr="00C3411C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2" w:type="dxa"/>
          </w:tcPr>
          <w:p w:rsidR="001A725C" w:rsidRPr="00C3411C" w:rsidRDefault="00BF26DB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411C">
              <w:rPr>
                <w:rFonts w:ascii="Times New Roman" w:hAnsi="Times New Roman" w:cs="Times New Roman"/>
                <w:b/>
                <w:sz w:val="16"/>
                <w:szCs w:val="16"/>
              </w:rPr>
              <w:t>0,6</w:t>
            </w:r>
            <w:r w:rsidR="000743B2" w:rsidRPr="00C3411C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BF26DB" w:rsidRPr="00C3411C" w:rsidTr="00990EE4">
        <w:tc>
          <w:tcPr>
            <w:tcW w:w="534" w:type="dxa"/>
          </w:tcPr>
          <w:p w:rsidR="00BF26DB" w:rsidRPr="00C3411C" w:rsidRDefault="00BF26DB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0" w:type="dxa"/>
          </w:tcPr>
          <w:p w:rsidR="00BF26DB" w:rsidRPr="00C3411C" w:rsidRDefault="00BF26D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411C">
              <w:rPr>
                <w:rFonts w:ascii="Times New Roman" w:hAnsi="Times New Roman" w:cs="Times New Roman"/>
                <w:sz w:val="16"/>
                <w:szCs w:val="16"/>
              </w:rPr>
              <w:t>повысительного насоса</w:t>
            </w:r>
          </w:p>
        </w:tc>
        <w:tc>
          <w:tcPr>
            <w:tcW w:w="2177" w:type="dxa"/>
          </w:tcPr>
          <w:p w:rsidR="00BF26DB" w:rsidRPr="00C3411C" w:rsidRDefault="00BF26DB">
            <w:r w:rsidRPr="00C3411C">
              <w:rPr>
                <w:rFonts w:ascii="Times New Roman" w:hAnsi="Times New Roman" w:cs="Times New Roman"/>
                <w:sz w:val="16"/>
                <w:szCs w:val="16"/>
              </w:rPr>
              <w:t>2 раза в год</w:t>
            </w:r>
          </w:p>
        </w:tc>
        <w:tc>
          <w:tcPr>
            <w:tcW w:w="1032" w:type="dxa"/>
          </w:tcPr>
          <w:p w:rsidR="00BF26DB" w:rsidRPr="00C3411C" w:rsidRDefault="00BF26DB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411C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  <w:r w:rsidR="000743B2" w:rsidRPr="00C3411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BF26DB" w:rsidRPr="00C3411C" w:rsidTr="00990EE4">
        <w:tc>
          <w:tcPr>
            <w:tcW w:w="534" w:type="dxa"/>
          </w:tcPr>
          <w:p w:rsidR="00BF26DB" w:rsidRPr="00C3411C" w:rsidRDefault="00BF26DB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BF26DB" w:rsidRPr="00C3411C" w:rsidRDefault="00BF26D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411C">
              <w:rPr>
                <w:rFonts w:ascii="Times New Roman" w:hAnsi="Times New Roman" w:cs="Times New Roman"/>
                <w:sz w:val="16"/>
                <w:szCs w:val="16"/>
              </w:rPr>
              <w:t>теплового узла</w:t>
            </w:r>
          </w:p>
        </w:tc>
        <w:tc>
          <w:tcPr>
            <w:tcW w:w="2177" w:type="dxa"/>
          </w:tcPr>
          <w:p w:rsidR="00BF26DB" w:rsidRPr="00C3411C" w:rsidRDefault="00BF26DB">
            <w:r w:rsidRPr="00C3411C">
              <w:rPr>
                <w:rFonts w:ascii="Times New Roman" w:hAnsi="Times New Roman" w:cs="Times New Roman"/>
                <w:sz w:val="16"/>
                <w:szCs w:val="16"/>
              </w:rPr>
              <w:t>2 раза в год</w:t>
            </w:r>
          </w:p>
        </w:tc>
        <w:tc>
          <w:tcPr>
            <w:tcW w:w="1032" w:type="dxa"/>
          </w:tcPr>
          <w:p w:rsidR="00BF26DB" w:rsidRPr="00C3411C" w:rsidRDefault="00BF26DB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411C">
              <w:rPr>
                <w:rFonts w:ascii="Times New Roman" w:hAnsi="Times New Roman" w:cs="Times New Roman"/>
                <w:sz w:val="16"/>
                <w:szCs w:val="16"/>
              </w:rPr>
              <w:t>0,50</w:t>
            </w:r>
          </w:p>
        </w:tc>
      </w:tr>
      <w:tr w:rsidR="001A725C" w:rsidRPr="00C3411C" w:rsidTr="00990EE4">
        <w:tc>
          <w:tcPr>
            <w:tcW w:w="534" w:type="dxa"/>
          </w:tcPr>
          <w:p w:rsidR="001A725C" w:rsidRPr="00C3411C" w:rsidRDefault="00990EE4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411C">
              <w:rPr>
                <w:rFonts w:ascii="Times New Roman" w:hAnsi="Times New Roman" w:cs="Times New Roman"/>
                <w:b/>
                <w:sz w:val="16"/>
                <w:szCs w:val="16"/>
              </w:rPr>
              <w:t>2.3.</w:t>
            </w:r>
          </w:p>
        </w:tc>
        <w:tc>
          <w:tcPr>
            <w:tcW w:w="5670" w:type="dxa"/>
          </w:tcPr>
          <w:p w:rsidR="001A725C" w:rsidRPr="00C3411C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411C">
              <w:rPr>
                <w:rFonts w:ascii="Times New Roman" w:hAnsi="Times New Roman" w:cs="Times New Roman"/>
                <w:b/>
                <w:sz w:val="16"/>
                <w:szCs w:val="16"/>
              </w:rPr>
              <w:t>Содержание аварийно-диспетчерской службы</w:t>
            </w:r>
          </w:p>
        </w:tc>
        <w:tc>
          <w:tcPr>
            <w:tcW w:w="2177" w:type="dxa"/>
          </w:tcPr>
          <w:p w:rsidR="001A725C" w:rsidRPr="00C3411C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411C">
              <w:rPr>
                <w:rFonts w:ascii="Times New Roman" w:hAnsi="Times New Roman" w:cs="Times New Roman"/>
                <w:b/>
                <w:sz w:val="16"/>
                <w:szCs w:val="16"/>
              </w:rPr>
              <w:t>Круглосуточно</w:t>
            </w:r>
          </w:p>
        </w:tc>
        <w:tc>
          <w:tcPr>
            <w:tcW w:w="1032" w:type="dxa"/>
          </w:tcPr>
          <w:p w:rsidR="001A725C" w:rsidRPr="00C3411C" w:rsidRDefault="000D73AB" w:rsidP="000D73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411C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990EE4" w:rsidRPr="00C3411C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Pr="00C3411C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990EE4" w:rsidRPr="00C3411C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1A725C" w:rsidRPr="00C3411C" w:rsidTr="00990EE4">
        <w:tc>
          <w:tcPr>
            <w:tcW w:w="534" w:type="dxa"/>
          </w:tcPr>
          <w:p w:rsidR="001A725C" w:rsidRPr="00C3411C" w:rsidRDefault="00990EE4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411C">
              <w:rPr>
                <w:rFonts w:ascii="Times New Roman" w:hAnsi="Times New Roman" w:cs="Times New Roman"/>
                <w:b/>
                <w:sz w:val="16"/>
                <w:szCs w:val="16"/>
              </w:rPr>
              <w:t>3.</w:t>
            </w:r>
          </w:p>
        </w:tc>
        <w:tc>
          <w:tcPr>
            <w:tcW w:w="5670" w:type="dxa"/>
          </w:tcPr>
          <w:p w:rsidR="001A725C" w:rsidRPr="00C3411C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411C">
              <w:rPr>
                <w:rFonts w:ascii="Times New Roman" w:hAnsi="Times New Roman" w:cs="Times New Roman"/>
                <w:b/>
                <w:sz w:val="16"/>
                <w:szCs w:val="16"/>
              </w:rPr>
              <w:t>Техническое обслуживание. Осмотр и поверка ОПУ, обеспечение ввода ОПУ</w:t>
            </w:r>
          </w:p>
        </w:tc>
        <w:tc>
          <w:tcPr>
            <w:tcW w:w="2177" w:type="dxa"/>
          </w:tcPr>
          <w:p w:rsidR="001A725C" w:rsidRPr="00C3411C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411C">
              <w:rPr>
                <w:rFonts w:ascii="Times New Roman" w:hAnsi="Times New Roman" w:cs="Times New Roman"/>
                <w:b/>
                <w:sz w:val="16"/>
                <w:szCs w:val="16"/>
              </w:rPr>
              <w:t>Ежегодно</w:t>
            </w:r>
          </w:p>
          <w:p w:rsidR="00990EE4" w:rsidRPr="00C3411C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411C">
              <w:rPr>
                <w:rFonts w:ascii="Times New Roman" w:hAnsi="Times New Roman" w:cs="Times New Roman"/>
                <w:b/>
                <w:sz w:val="16"/>
                <w:szCs w:val="16"/>
              </w:rPr>
              <w:t>По мере необходимости</w:t>
            </w:r>
          </w:p>
        </w:tc>
        <w:tc>
          <w:tcPr>
            <w:tcW w:w="1032" w:type="dxa"/>
          </w:tcPr>
          <w:p w:rsidR="001A725C" w:rsidRPr="00C3411C" w:rsidRDefault="00990EE4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411C">
              <w:rPr>
                <w:rFonts w:ascii="Times New Roman" w:hAnsi="Times New Roman" w:cs="Times New Roman"/>
                <w:b/>
                <w:sz w:val="16"/>
                <w:szCs w:val="16"/>
              </w:rPr>
              <w:t>0,62</w:t>
            </w:r>
          </w:p>
        </w:tc>
      </w:tr>
      <w:tr w:rsidR="001A725C" w:rsidRPr="00C3411C" w:rsidTr="00990EE4">
        <w:tc>
          <w:tcPr>
            <w:tcW w:w="534" w:type="dxa"/>
          </w:tcPr>
          <w:p w:rsidR="001A725C" w:rsidRPr="00C3411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C3411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411C">
              <w:rPr>
                <w:rFonts w:ascii="Times New Roman" w:hAnsi="Times New Roman" w:cs="Times New Roman"/>
                <w:sz w:val="16"/>
                <w:szCs w:val="16"/>
              </w:rPr>
              <w:t>Тепловой энергии</w:t>
            </w:r>
          </w:p>
        </w:tc>
        <w:tc>
          <w:tcPr>
            <w:tcW w:w="2177" w:type="dxa"/>
          </w:tcPr>
          <w:p w:rsidR="001A725C" w:rsidRPr="00C3411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411C">
              <w:rPr>
                <w:rFonts w:ascii="Times New Roman" w:hAnsi="Times New Roman" w:cs="Times New Roman"/>
                <w:sz w:val="16"/>
                <w:szCs w:val="16"/>
              </w:rPr>
              <w:t>Ежемесячно (по мере необходимости)</w:t>
            </w:r>
          </w:p>
        </w:tc>
        <w:tc>
          <w:tcPr>
            <w:tcW w:w="1032" w:type="dxa"/>
          </w:tcPr>
          <w:p w:rsidR="001A725C" w:rsidRPr="00C3411C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411C">
              <w:rPr>
                <w:rFonts w:ascii="Times New Roman" w:hAnsi="Times New Roman" w:cs="Times New Roman"/>
                <w:sz w:val="16"/>
                <w:szCs w:val="16"/>
              </w:rPr>
              <w:t>0,32</w:t>
            </w:r>
          </w:p>
        </w:tc>
      </w:tr>
      <w:tr w:rsidR="00990EE4" w:rsidRPr="00C3411C" w:rsidTr="00990EE4">
        <w:tc>
          <w:tcPr>
            <w:tcW w:w="534" w:type="dxa"/>
          </w:tcPr>
          <w:p w:rsidR="00990EE4" w:rsidRPr="00C3411C" w:rsidRDefault="00990EE4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990EE4" w:rsidRPr="00C3411C" w:rsidRDefault="00990EE4" w:rsidP="003778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411C">
              <w:rPr>
                <w:rFonts w:ascii="Times New Roman" w:hAnsi="Times New Roman" w:cs="Times New Roman"/>
                <w:sz w:val="16"/>
                <w:szCs w:val="16"/>
              </w:rPr>
              <w:t>Горячего водоснабжения</w:t>
            </w:r>
          </w:p>
        </w:tc>
        <w:tc>
          <w:tcPr>
            <w:tcW w:w="2177" w:type="dxa"/>
          </w:tcPr>
          <w:p w:rsidR="00990EE4" w:rsidRPr="00C3411C" w:rsidRDefault="00990EE4" w:rsidP="003778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411C">
              <w:rPr>
                <w:rFonts w:ascii="Times New Roman" w:hAnsi="Times New Roman" w:cs="Times New Roman"/>
                <w:sz w:val="16"/>
                <w:szCs w:val="16"/>
              </w:rPr>
              <w:t>Ежемесячно (по мере необходимости)</w:t>
            </w:r>
          </w:p>
        </w:tc>
        <w:tc>
          <w:tcPr>
            <w:tcW w:w="1032" w:type="dxa"/>
          </w:tcPr>
          <w:p w:rsidR="00990EE4" w:rsidRPr="00C3411C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411C">
              <w:rPr>
                <w:rFonts w:ascii="Times New Roman" w:hAnsi="Times New Roman" w:cs="Times New Roman"/>
                <w:sz w:val="16"/>
                <w:szCs w:val="16"/>
              </w:rPr>
              <w:t>0,10</w:t>
            </w:r>
          </w:p>
        </w:tc>
      </w:tr>
      <w:tr w:rsidR="00990EE4" w:rsidRPr="00C3411C" w:rsidTr="00990EE4">
        <w:tc>
          <w:tcPr>
            <w:tcW w:w="534" w:type="dxa"/>
          </w:tcPr>
          <w:p w:rsidR="00990EE4" w:rsidRPr="00C3411C" w:rsidRDefault="00990EE4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990EE4" w:rsidRPr="00C3411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411C">
              <w:rPr>
                <w:rFonts w:ascii="Times New Roman" w:hAnsi="Times New Roman" w:cs="Times New Roman"/>
                <w:sz w:val="16"/>
                <w:szCs w:val="16"/>
              </w:rPr>
              <w:t>Электроснабжения</w:t>
            </w:r>
          </w:p>
        </w:tc>
        <w:tc>
          <w:tcPr>
            <w:tcW w:w="2177" w:type="dxa"/>
          </w:tcPr>
          <w:p w:rsidR="00990EE4" w:rsidRPr="00C3411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411C">
              <w:rPr>
                <w:rFonts w:ascii="Times New Roman" w:hAnsi="Times New Roman" w:cs="Times New Roman"/>
                <w:sz w:val="16"/>
                <w:szCs w:val="16"/>
              </w:rPr>
              <w:t>Ежемесячно (по мере необходимости)</w:t>
            </w:r>
          </w:p>
        </w:tc>
        <w:tc>
          <w:tcPr>
            <w:tcW w:w="1032" w:type="dxa"/>
          </w:tcPr>
          <w:p w:rsidR="00990EE4" w:rsidRPr="00C3411C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411C">
              <w:rPr>
                <w:rFonts w:ascii="Times New Roman" w:hAnsi="Times New Roman" w:cs="Times New Roman"/>
                <w:sz w:val="16"/>
                <w:szCs w:val="16"/>
              </w:rPr>
              <w:t>0,10</w:t>
            </w:r>
          </w:p>
          <w:p w:rsidR="00990EE4" w:rsidRPr="00C3411C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90EE4" w:rsidRPr="00C3411C" w:rsidTr="00990EE4">
        <w:tc>
          <w:tcPr>
            <w:tcW w:w="534" w:type="dxa"/>
          </w:tcPr>
          <w:p w:rsidR="00990EE4" w:rsidRPr="00C3411C" w:rsidRDefault="00990EE4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990EE4" w:rsidRPr="00C3411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411C">
              <w:rPr>
                <w:rFonts w:ascii="Times New Roman" w:hAnsi="Times New Roman" w:cs="Times New Roman"/>
                <w:sz w:val="16"/>
                <w:szCs w:val="16"/>
              </w:rPr>
              <w:t>Холодного водоснабжения</w:t>
            </w:r>
          </w:p>
        </w:tc>
        <w:tc>
          <w:tcPr>
            <w:tcW w:w="2177" w:type="dxa"/>
          </w:tcPr>
          <w:p w:rsidR="00990EE4" w:rsidRPr="00C3411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411C">
              <w:rPr>
                <w:rFonts w:ascii="Times New Roman" w:hAnsi="Times New Roman" w:cs="Times New Roman"/>
                <w:sz w:val="16"/>
                <w:szCs w:val="16"/>
              </w:rPr>
              <w:t>Ежемесячно (по мере необходимости)</w:t>
            </w:r>
          </w:p>
        </w:tc>
        <w:tc>
          <w:tcPr>
            <w:tcW w:w="1032" w:type="dxa"/>
          </w:tcPr>
          <w:p w:rsidR="00990EE4" w:rsidRPr="00C3411C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411C">
              <w:rPr>
                <w:rFonts w:ascii="Times New Roman" w:hAnsi="Times New Roman" w:cs="Times New Roman"/>
                <w:sz w:val="16"/>
                <w:szCs w:val="16"/>
              </w:rPr>
              <w:t>0,10</w:t>
            </w:r>
          </w:p>
        </w:tc>
      </w:tr>
      <w:tr w:rsidR="00990EE4" w:rsidRPr="00C3411C" w:rsidTr="00990EE4">
        <w:tc>
          <w:tcPr>
            <w:tcW w:w="534" w:type="dxa"/>
          </w:tcPr>
          <w:p w:rsidR="00990EE4" w:rsidRPr="00C3411C" w:rsidRDefault="00D056C2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411C">
              <w:rPr>
                <w:rFonts w:ascii="Times New Roman" w:hAnsi="Times New Roman" w:cs="Times New Roman"/>
                <w:b/>
                <w:sz w:val="16"/>
                <w:szCs w:val="16"/>
              </w:rPr>
              <w:t>4.</w:t>
            </w:r>
          </w:p>
        </w:tc>
        <w:tc>
          <w:tcPr>
            <w:tcW w:w="5670" w:type="dxa"/>
          </w:tcPr>
          <w:p w:rsidR="00990EE4" w:rsidRPr="00C3411C" w:rsidRDefault="00D056C2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411C">
              <w:rPr>
                <w:rFonts w:ascii="Times New Roman" w:hAnsi="Times New Roman" w:cs="Times New Roman"/>
                <w:b/>
                <w:sz w:val="16"/>
                <w:szCs w:val="16"/>
              </w:rPr>
              <w:t>Содержание и уход за элементами озеленения и благоустройство и иными объектами, расположенными на земельном участке МКД, входящими в состав МКД. В том числе уборка придомовой территории</w:t>
            </w:r>
          </w:p>
        </w:tc>
        <w:tc>
          <w:tcPr>
            <w:tcW w:w="2177" w:type="dxa"/>
          </w:tcPr>
          <w:p w:rsidR="00990EE4" w:rsidRPr="00C3411C" w:rsidRDefault="00D056C2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411C">
              <w:rPr>
                <w:rFonts w:ascii="Times New Roman" w:hAnsi="Times New Roman" w:cs="Times New Roman"/>
                <w:b/>
                <w:sz w:val="16"/>
                <w:szCs w:val="16"/>
              </w:rPr>
              <w:t>Ежедневно</w:t>
            </w:r>
          </w:p>
        </w:tc>
        <w:tc>
          <w:tcPr>
            <w:tcW w:w="1032" w:type="dxa"/>
          </w:tcPr>
          <w:p w:rsidR="00990EE4" w:rsidRPr="00C3411C" w:rsidRDefault="00D056C2" w:rsidP="008B4B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411C">
              <w:rPr>
                <w:rFonts w:ascii="Times New Roman" w:hAnsi="Times New Roman" w:cs="Times New Roman"/>
                <w:b/>
                <w:sz w:val="16"/>
                <w:szCs w:val="16"/>
              </w:rPr>
              <w:t>1,</w:t>
            </w:r>
            <w:r w:rsidR="008B4B58" w:rsidRPr="00C3411C">
              <w:rPr>
                <w:rFonts w:ascii="Times New Roman" w:hAnsi="Times New Roman" w:cs="Times New Roman"/>
                <w:b/>
                <w:sz w:val="16"/>
                <w:szCs w:val="16"/>
              </w:rPr>
              <w:t>56</w:t>
            </w:r>
          </w:p>
        </w:tc>
      </w:tr>
      <w:tr w:rsidR="00990EE4" w:rsidRPr="00C3411C" w:rsidTr="00990EE4">
        <w:tc>
          <w:tcPr>
            <w:tcW w:w="534" w:type="dxa"/>
          </w:tcPr>
          <w:p w:rsidR="00990EE4" w:rsidRPr="00C3411C" w:rsidRDefault="00D40DC7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411C">
              <w:rPr>
                <w:rFonts w:ascii="Times New Roman" w:hAnsi="Times New Roman" w:cs="Times New Roman"/>
                <w:b/>
                <w:sz w:val="16"/>
                <w:szCs w:val="16"/>
              </w:rPr>
              <w:t>5.</w:t>
            </w:r>
          </w:p>
        </w:tc>
        <w:tc>
          <w:tcPr>
            <w:tcW w:w="5670" w:type="dxa"/>
          </w:tcPr>
          <w:p w:rsidR="00990EE4" w:rsidRPr="00C3411C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411C">
              <w:rPr>
                <w:rFonts w:ascii="Times New Roman" w:hAnsi="Times New Roman" w:cs="Times New Roman"/>
                <w:b/>
                <w:sz w:val="16"/>
                <w:szCs w:val="16"/>
              </w:rPr>
              <w:t>Уборка мест общего пользования</w:t>
            </w:r>
          </w:p>
        </w:tc>
        <w:tc>
          <w:tcPr>
            <w:tcW w:w="2177" w:type="dxa"/>
          </w:tcPr>
          <w:p w:rsidR="00990EE4" w:rsidRPr="00C3411C" w:rsidRDefault="000D73AB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411C">
              <w:rPr>
                <w:rFonts w:ascii="Times New Roman" w:hAnsi="Times New Roman" w:cs="Times New Roman"/>
                <w:b/>
                <w:sz w:val="16"/>
                <w:szCs w:val="16"/>
              </w:rPr>
              <w:t>По графику</w:t>
            </w:r>
          </w:p>
        </w:tc>
        <w:tc>
          <w:tcPr>
            <w:tcW w:w="1032" w:type="dxa"/>
          </w:tcPr>
          <w:p w:rsidR="00990EE4" w:rsidRPr="00C3411C" w:rsidRDefault="000D73AB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411C">
              <w:rPr>
                <w:rFonts w:ascii="Times New Roman" w:hAnsi="Times New Roman" w:cs="Times New Roman"/>
                <w:b/>
                <w:sz w:val="16"/>
                <w:szCs w:val="16"/>
              </w:rPr>
              <w:t>0,6</w:t>
            </w:r>
            <w:r w:rsidR="00D40DC7" w:rsidRPr="00C3411C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990EE4" w:rsidRPr="00C3411C" w:rsidTr="00990EE4">
        <w:tc>
          <w:tcPr>
            <w:tcW w:w="534" w:type="dxa"/>
          </w:tcPr>
          <w:p w:rsidR="00990EE4" w:rsidRPr="00C3411C" w:rsidRDefault="00D40DC7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411C">
              <w:rPr>
                <w:rFonts w:ascii="Times New Roman" w:hAnsi="Times New Roman" w:cs="Times New Roman"/>
                <w:b/>
                <w:sz w:val="16"/>
                <w:szCs w:val="16"/>
              </w:rPr>
              <w:t>6.</w:t>
            </w:r>
          </w:p>
        </w:tc>
        <w:tc>
          <w:tcPr>
            <w:tcW w:w="5670" w:type="dxa"/>
          </w:tcPr>
          <w:p w:rsidR="00990EE4" w:rsidRPr="00C3411C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411C">
              <w:rPr>
                <w:rFonts w:ascii="Times New Roman" w:hAnsi="Times New Roman" w:cs="Times New Roman"/>
                <w:b/>
                <w:sz w:val="16"/>
                <w:szCs w:val="16"/>
              </w:rPr>
              <w:t>Меры обеспечения пожарной безопасности</w:t>
            </w:r>
          </w:p>
        </w:tc>
        <w:tc>
          <w:tcPr>
            <w:tcW w:w="2177" w:type="dxa"/>
          </w:tcPr>
          <w:p w:rsidR="00990EE4" w:rsidRPr="00C3411C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411C">
              <w:rPr>
                <w:rFonts w:ascii="Times New Roman" w:hAnsi="Times New Roman" w:cs="Times New Roman"/>
                <w:b/>
                <w:sz w:val="16"/>
                <w:szCs w:val="16"/>
              </w:rPr>
              <w:t>Ежемесячно</w:t>
            </w:r>
          </w:p>
        </w:tc>
        <w:tc>
          <w:tcPr>
            <w:tcW w:w="1032" w:type="dxa"/>
          </w:tcPr>
          <w:p w:rsidR="00990EE4" w:rsidRPr="00C3411C" w:rsidRDefault="000D73AB" w:rsidP="000D73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411C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D40DC7" w:rsidRPr="00C3411C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Pr="00C3411C">
              <w:rPr>
                <w:rFonts w:ascii="Times New Roman" w:hAnsi="Times New Roman" w:cs="Times New Roman"/>
                <w:b/>
                <w:sz w:val="16"/>
                <w:szCs w:val="16"/>
              </w:rPr>
              <w:t>50</w:t>
            </w:r>
          </w:p>
        </w:tc>
      </w:tr>
      <w:tr w:rsidR="00990EE4" w:rsidRPr="00C3411C" w:rsidTr="00990EE4">
        <w:tc>
          <w:tcPr>
            <w:tcW w:w="534" w:type="dxa"/>
          </w:tcPr>
          <w:p w:rsidR="00990EE4" w:rsidRPr="00C3411C" w:rsidRDefault="00D40DC7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411C">
              <w:rPr>
                <w:rFonts w:ascii="Times New Roman" w:hAnsi="Times New Roman" w:cs="Times New Roman"/>
                <w:b/>
                <w:sz w:val="16"/>
                <w:szCs w:val="16"/>
              </w:rPr>
              <w:t>7.</w:t>
            </w:r>
          </w:p>
        </w:tc>
        <w:tc>
          <w:tcPr>
            <w:tcW w:w="5670" w:type="dxa"/>
          </w:tcPr>
          <w:p w:rsidR="00990EE4" w:rsidRPr="00C3411C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411C">
              <w:rPr>
                <w:rFonts w:ascii="Times New Roman" w:hAnsi="Times New Roman" w:cs="Times New Roman"/>
                <w:b/>
                <w:sz w:val="16"/>
                <w:szCs w:val="16"/>
              </w:rPr>
              <w:t>Управление МКД</w:t>
            </w:r>
          </w:p>
        </w:tc>
        <w:tc>
          <w:tcPr>
            <w:tcW w:w="2177" w:type="dxa"/>
          </w:tcPr>
          <w:p w:rsidR="00990EE4" w:rsidRPr="00C3411C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411C">
              <w:rPr>
                <w:rFonts w:ascii="Times New Roman" w:hAnsi="Times New Roman" w:cs="Times New Roman"/>
                <w:b/>
                <w:sz w:val="16"/>
                <w:szCs w:val="16"/>
              </w:rPr>
              <w:t>Ежедневно</w:t>
            </w:r>
          </w:p>
        </w:tc>
        <w:tc>
          <w:tcPr>
            <w:tcW w:w="1032" w:type="dxa"/>
          </w:tcPr>
          <w:p w:rsidR="00CC3BBE" w:rsidRPr="00C3411C" w:rsidRDefault="000D73AB" w:rsidP="000D73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411C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8B4B58" w:rsidRPr="00C3411C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Pr="00C3411C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</w:tr>
      <w:tr w:rsidR="00990EE4" w:rsidRPr="00C3411C" w:rsidTr="00990EE4">
        <w:tc>
          <w:tcPr>
            <w:tcW w:w="534" w:type="dxa"/>
          </w:tcPr>
          <w:p w:rsidR="00990EE4" w:rsidRPr="00C3411C" w:rsidRDefault="00D40DC7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411C">
              <w:rPr>
                <w:rFonts w:ascii="Times New Roman" w:hAnsi="Times New Roman" w:cs="Times New Roman"/>
                <w:b/>
                <w:sz w:val="16"/>
                <w:szCs w:val="16"/>
              </w:rPr>
              <w:t>8.</w:t>
            </w:r>
          </w:p>
        </w:tc>
        <w:tc>
          <w:tcPr>
            <w:tcW w:w="5670" w:type="dxa"/>
          </w:tcPr>
          <w:p w:rsidR="00990EE4" w:rsidRPr="00C3411C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411C">
              <w:rPr>
                <w:rFonts w:ascii="Times New Roman" w:hAnsi="Times New Roman" w:cs="Times New Roman"/>
                <w:b/>
                <w:sz w:val="16"/>
                <w:szCs w:val="16"/>
              </w:rPr>
              <w:t>Текущий ремонт</w:t>
            </w:r>
          </w:p>
        </w:tc>
        <w:tc>
          <w:tcPr>
            <w:tcW w:w="2177" w:type="dxa"/>
          </w:tcPr>
          <w:p w:rsidR="00990EE4" w:rsidRPr="00C3411C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411C">
              <w:rPr>
                <w:rFonts w:ascii="Times New Roman" w:hAnsi="Times New Roman" w:cs="Times New Roman"/>
                <w:b/>
                <w:sz w:val="16"/>
                <w:szCs w:val="16"/>
              </w:rPr>
              <w:t>Ежемесячно</w:t>
            </w:r>
          </w:p>
        </w:tc>
        <w:tc>
          <w:tcPr>
            <w:tcW w:w="1032" w:type="dxa"/>
          </w:tcPr>
          <w:p w:rsidR="00CD4EF3" w:rsidRPr="00C3411C" w:rsidRDefault="00252475" w:rsidP="000743B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411C">
              <w:rPr>
                <w:rFonts w:ascii="Times New Roman" w:hAnsi="Times New Roman" w:cs="Times New Roman"/>
                <w:b/>
                <w:sz w:val="16"/>
                <w:szCs w:val="16"/>
              </w:rPr>
              <w:t>2,</w:t>
            </w:r>
            <w:r w:rsidR="000743B2" w:rsidRPr="00C3411C">
              <w:rPr>
                <w:rFonts w:ascii="Times New Roman" w:hAnsi="Times New Roman" w:cs="Times New Roman"/>
                <w:b/>
                <w:sz w:val="16"/>
                <w:szCs w:val="16"/>
              </w:rPr>
              <w:t>77</w:t>
            </w:r>
          </w:p>
        </w:tc>
      </w:tr>
      <w:tr w:rsidR="00616E29" w:rsidRPr="00C3411C" w:rsidTr="00990EE4">
        <w:tc>
          <w:tcPr>
            <w:tcW w:w="534" w:type="dxa"/>
          </w:tcPr>
          <w:p w:rsidR="00616E29" w:rsidRPr="00C3411C" w:rsidRDefault="00616E29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411C">
              <w:rPr>
                <w:rFonts w:ascii="Times New Roman" w:hAnsi="Times New Roman" w:cs="Times New Roman"/>
                <w:b/>
                <w:sz w:val="16"/>
                <w:szCs w:val="16"/>
              </w:rPr>
              <w:t>9.</w:t>
            </w:r>
          </w:p>
        </w:tc>
        <w:tc>
          <w:tcPr>
            <w:tcW w:w="5670" w:type="dxa"/>
          </w:tcPr>
          <w:p w:rsidR="00616E29" w:rsidRPr="00C3411C" w:rsidRDefault="00616E29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411C">
              <w:rPr>
                <w:rFonts w:ascii="Times New Roman" w:hAnsi="Times New Roman" w:cs="Times New Roman"/>
                <w:b/>
                <w:sz w:val="16"/>
                <w:szCs w:val="16"/>
              </w:rPr>
              <w:t>Комплексное обслуживание лифтов</w:t>
            </w:r>
          </w:p>
        </w:tc>
        <w:tc>
          <w:tcPr>
            <w:tcW w:w="2177" w:type="dxa"/>
          </w:tcPr>
          <w:p w:rsidR="00616E29" w:rsidRPr="00C3411C" w:rsidRDefault="00616E29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411C">
              <w:rPr>
                <w:rFonts w:ascii="Times New Roman" w:hAnsi="Times New Roman" w:cs="Times New Roman"/>
                <w:b/>
                <w:sz w:val="16"/>
                <w:szCs w:val="16"/>
              </w:rPr>
              <w:t>Ежемесячно</w:t>
            </w:r>
          </w:p>
        </w:tc>
        <w:tc>
          <w:tcPr>
            <w:tcW w:w="1032" w:type="dxa"/>
          </w:tcPr>
          <w:p w:rsidR="00616E29" w:rsidRPr="00C3411C" w:rsidRDefault="000D73AB" w:rsidP="000D73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411C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="00616E29" w:rsidRPr="00C3411C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Pr="00C3411C">
              <w:rPr>
                <w:rFonts w:ascii="Times New Roman" w:hAnsi="Times New Roman" w:cs="Times New Roman"/>
                <w:b/>
                <w:sz w:val="16"/>
                <w:szCs w:val="16"/>
              </w:rPr>
              <w:t>00</w:t>
            </w:r>
          </w:p>
        </w:tc>
      </w:tr>
      <w:tr w:rsidR="00990EE4" w:rsidRPr="00C3411C" w:rsidTr="00990EE4">
        <w:tc>
          <w:tcPr>
            <w:tcW w:w="534" w:type="dxa"/>
          </w:tcPr>
          <w:p w:rsidR="00990EE4" w:rsidRPr="00C3411C" w:rsidRDefault="00990EE4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0" w:type="dxa"/>
          </w:tcPr>
          <w:p w:rsidR="00990EE4" w:rsidRPr="00C3411C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411C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2177" w:type="dxa"/>
          </w:tcPr>
          <w:p w:rsidR="00990EE4" w:rsidRPr="00C3411C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2" w:type="dxa"/>
          </w:tcPr>
          <w:p w:rsidR="00990EE4" w:rsidRPr="00C3411C" w:rsidRDefault="00616E29" w:rsidP="00616E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411C">
              <w:rPr>
                <w:rFonts w:ascii="Times New Roman" w:hAnsi="Times New Roman" w:cs="Times New Roman"/>
                <w:b/>
                <w:sz w:val="16"/>
                <w:szCs w:val="16"/>
              </w:rPr>
              <w:t>14,08</w:t>
            </w:r>
          </w:p>
        </w:tc>
      </w:tr>
    </w:tbl>
    <w:p w:rsidR="001A725C" w:rsidRDefault="00D40DC7" w:rsidP="00F437E6">
      <w:pPr>
        <w:jc w:val="center"/>
        <w:rPr>
          <w:rFonts w:ascii="Times New Roman" w:hAnsi="Times New Roman" w:cs="Times New Roman"/>
          <w:sz w:val="16"/>
          <w:szCs w:val="16"/>
        </w:rPr>
      </w:pPr>
      <w:r w:rsidRPr="00C3411C">
        <w:rPr>
          <w:rFonts w:ascii="Times New Roman" w:hAnsi="Times New Roman" w:cs="Times New Roman"/>
          <w:sz w:val="16"/>
          <w:szCs w:val="16"/>
        </w:rPr>
        <w:t xml:space="preserve">Смета составлена на основании Решения Курского городского собрания от </w:t>
      </w:r>
      <w:r w:rsidR="00106B78" w:rsidRPr="00C3411C">
        <w:rPr>
          <w:rFonts w:ascii="Times New Roman" w:hAnsi="Times New Roman" w:cs="Times New Roman"/>
          <w:sz w:val="16"/>
          <w:szCs w:val="16"/>
        </w:rPr>
        <w:t>16</w:t>
      </w:r>
      <w:r w:rsidRPr="00C3411C">
        <w:rPr>
          <w:rFonts w:ascii="Times New Roman" w:hAnsi="Times New Roman" w:cs="Times New Roman"/>
          <w:sz w:val="16"/>
          <w:szCs w:val="16"/>
        </w:rPr>
        <w:t>.</w:t>
      </w:r>
      <w:r w:rsidR="00106B78" w:rsidRPr="00C3411C">
        <w:rPr>
          <w:rFonts w:ascii="Times New Roman" w:hAnsi="Times New Roman" w:cs="Times New Roman"/>
          <w:sz w:val="16"/>
          <w:szCs w:val="16"/>
        </w:rPr>
        <w:t>02</w:t>
      </w:r>
      <w:r w:rsidRPr="00C3411C">
        <w:rPr>
          <w:rFonts w:ascii="Times New Roman" w:hAnsi="Times New Roman" w:cs="Times New Roman"/>
          <w:sz w:val="16"/>
          <w:szCs w:val="16"/>
        </w:rPr>
        <w:t>.20</w:t>
      </w:r>
      <w:r w:rsidR="00106B78" w:rsidRPr="00C3411C">
        <w:rPr>
          <w:rFonts w:ascii="Times New Roman" w:hAnsi="Times New Roman" w:cs="Times New Roman"/>
          <w:sz w:val="16"/>
          <w:szCs w:val="16"/>
        </w:rPr>
        <w:t>2</w:t>
      </w:r>
      <w:r w:rsidRPr="00C3411C">
        <w:rPr>
          <w:rFonts w:ascii="Times New Roman" w:hAnsi="Times New Roman" w:cs="Times New Roman"/>
          <w:sz w:val="16"/>
          <w:szCs w:val="16"/>
        </w:rPr>
        <w:t xml:space="preserve">1 г. № </w:t>
      </w:r>
      <w:r w:rsidR="00106B78" w:rsidRPr="00C3411C">
        <w:rPr>
          <w:rFonts w:ascii="Times New Roman" w:hAnsi="Times New Roman" w:cs="Times New Roman"/>
          <w:sz w:val="16"/>
          <w:szCs w:val="16"/>
        </w:rPr>
        <w:t>245</w:t>
      </w:r>
      <w:r w:rsidRPr="00C3411C">
        <w:rPr>
          <w:rFonts w:ascii="Times New Roman" w:hAnsi="Times New Roman" w:cs="Times New Roman"/>
          <w:sz w:val="16"/>
          <w:szCs w:val="16"/>
        </w:rPr>
        <w:t>-</w:t>
      </w:r>
      <w:r w:rsidR="00106B78" w:rsidRPr="00C3411C">
        <w:rPr>
          <w:rFonts w:ascii="Times New Roman" w:hAnsi="Times New Roman" w:cs="Times New Roman"/>
          <w:sz w:val="16"/>
          <w:szCs w:val="16"/>
        </w:rPr>
        <w:t>6</w:t>
      </w:r>
      <w:r w:rsidRPr="00C3411C">
        <w:rPr>
          <w:rFonts w:ascii="Times New Roman" w:hAnsi="Times New Roman" w:cs="Times New Roman"/>
          <w:sz w:val="16"/>
          <w:szCs w:val="16"/>
        </w:rPr>
        <w:t>-ОС</w:t>
      </w:r>
    </w:p>
    <w:sectPr w:rsidR="001A725C" w:rsidSect="00C05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F437E6"/>
    <w:rsid w:val="00007EB4"/>
    <w:rsid w:val="00047A11"/>
    <w:rsid w:val="000743B2"/>
    <w:rsid w:val="000C12BC"/>
    <w:rsid w:val="000D73AB"/>
    <w:rsid w:val="000D7FF9"/>
    <w:rsid w:val="000F7286"/>
    <w:rsid w:val="00106B78"/>
    <w:rsid w:val="00163B02"/>
    <w:rsid w:val="001839CE"/>
    <w:rsid w:val="001A6490"/>
    <w:rsid w:val="001A676D"/>
    <w:rsid w:val="001A725C"/>
    <w:rsid w:val="001F7D26"/>
    <w:rsid w:val="002362A2"/>
    <w:rsid w:val="00240D18"/>
    <w:rsid w:val="00252475"/>
    <w:rsid w:val="002A00B5"/>
    <w:rsid w:val="00351522"/>
    <w:rsid w:val="003515A8"/>
    <w:rsid w:val="00387642"/>
    <w:rsid w:val="003C75D8"/>
    <w:rsid w:val="0040616A"/>
    <w:rsid w:val="004729D5"/>
    <w:rsid w:val="005E70B5"/>
    <w:rsid w:val="00616E29"/>
    <w:rsid w:val="00620F27"/>
    <w:rsid w:val="006248A6"/>
    <w:rsid w:val="00656AEB"/>
    <w:rsid w:val="00676BCE"/>
    <w:rsid w:val="006826DC"/>
    <w:rsid w:val="006A6409"/>
    <w:rsid w:val="0071036E"/>
    <w:rsid w:val="00753A05"/>
    <w:rsid w:val="00764D3E"/>
    <w:rsid w:val="007652DE"/>
    <w:rsid w:val="007972C9"/>
    <w:rsid w:val="007A5A7C"/>
    <w:rsid w:val="007C16B7"/>
    <w:rsid w:val="007E17DD"/>
    <w:rsid w:val="007F2278"/>
    <w:rsid w:val="00810732"/>
    <w:rsid w:val="00860DDD"/>
    <w:rsid w:val="008B4B58"/>
    <w:rsid w:val="0091416C"/>
    <w:rsid w:val="009233DB"/>
    <w:rsid w:val="0097342B"/>
    <w:rsid w:val="00990EE4"/>
    <w:rsid w:val="009E3A87"/>
    <w:rsid w:val="00A1288E"/>
    <w:rsid w:val="00A95E21"/>
    <w:rsid w:val="00BF26DB"/>
    <w:rsid w:val="00C05D65"/>
    <w:rsid w:val="00C17B77"/>
    <w:rsid w:val="00C3411C"/>
    <w:rsid w:val="00C624A0"/>
    <w:rsid w:val="00CC287A"/>
    <w:rsid w:val="00CC3BBE"/>
    <w:rsid w:val="00CD4EF3"/>
    <w:rsid w:val="00D056C2"/>
    <w:rsid w:val="00D40DC7"/>
    <w:rsid w:val="00D748D4"/>
    <w:rsid w:val="00D76744"/>
    <w:rsid w:val="00D838D3"/>
    <w:rsid w:val="00EE058B"/>
    <w:rsid w:val="00F437E6"/>
    <w:rsid w:val="00FA275F"/>
    <w:rsid w:val="00FA3F92"/>
    <w:rsid w:val="00FD6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2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66</cp:revision>
  <cp:lastPrinted>2019-08-14T06:34:00Z</cp:lastPrinted>
  <dcterms:created xsi:type="dcterms:W3CDTF">2019-03-12T10:35:00Z</dcterms:created>
  <dcterms:modified xsi:type="dcterms:W3CDTF">2022-02-02T13:09:00Z</dcterms:modified>
</cp:coreProperties>
</file>