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«Парижское»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51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Интернациональная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12450,98 кв.м.; Количество квартир – 226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8"/>
        <w:gridCol w:w="1800"/>
        <w:gridCol w:w="1788"/>
        <w:gridCol w:w="1278"/>
        <w:gridCol w:w="1901"/>
      </w:tblGrid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299331,34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1648011,72</w:t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391458,80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2039470,52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1373343,10</w:t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326215,67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1699558,77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1648011,72</w:t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07336,13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55347,85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218210,88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338289,08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11,03 </w:t>
            </w:r>
          </w:p>
        </w:tc>
        <w:tc>
          <w:tcPr>
            <w:tcW w:w="17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13,65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1"/>
        <w:gridCol w:w="4368"/>
        <w:gridCol w:w="843"/>
        <w:gridCol w:w="900"/>
        <w:gridCol w:w="1213"/>
      </w:tblGrid>
      <w:tr>
        <w:trPr/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1175871,14</w:t>
            </w:r>
          </w:p>
        </w:tc>
      </w:tr>
      <w:tr>
        <w:trPr/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431799,99</w:t>
            </w:r>
          </w:p>
        </w:tc>
      </w:tr>
      <w:tr>
        <w:trPr/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внтридомовых газовых сетей и оборудования</w:t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внтридомовых газовых сетей и оборудования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40340,59</w:t>
            </w:r>
          </w:p>
        </w:tc>
      </w:tr>
      <w:tr>
        <w:trPr/>
        <w:tc>
          <w:tcPr>
            <w:tcW w:w="2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1648011,72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6"/>
        <w:gridCol w:w="6062"/>
        <w:gridCol w:w="1956"/>
      </w:tblGrid>
      <w:tr>
        <w:trPr/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>
          <w:trHeight w:val="140" w:hRule="atLeast"/>
        </w:trPr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1611,50</w:t>
            </w:r>
          </w:p>
        </w:tc>
      </w:tr>
      <w:tr>
        <w:trPr>
          <w:trHeight w:val="140" w:hRule="atLeast"/>
        </w:trPr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7850,00</w:t>
            </w:r>
          </w:p>
        </w:tc>
      </w:tr>
      <w:tr>
        <w:trPr>
          <w:trHeight w:val="140" w:hRule="atLeast"/>
        </w:trPr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7193,93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скамеек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1880,00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горячего водоснабжения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2828,02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7302,14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7171,72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тяговых канатов в пассажирском лифте (3 п.)            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18820,80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стояка отопления (кв.198)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965,00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шарового крана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7753,26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деревьев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1719,00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1750,00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 (материалы)</w:t>
            </w:r>
          </w:p>
        </w:tc>
        <w:tc>
          <w:tcPr>
            <w:tcW w:w="195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1153,00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6000,00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металлической подъездной двери (1п.)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22400,00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стояка горячего водоснабжения (кв. 153)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5292,91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стояка отопления (кв.213)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1573,15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скамеек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2445,00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стояка холодного водоснабжения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579,00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горячего водоснабжения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7486,17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РТЕ-21, ТРЖ с настройкой на тепловом узле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11762,02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холодного водоснабжения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1389,50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12122,44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горячего водоснабжения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6735,30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крыльца (п.6)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7428,50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Манометры, термометры сантех материалы на теплоузел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6659,51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32304,00</w:t>
            </w:r>
          </w:p>
        </w:tc>
      </w:tr>
      <w:tr>
        <w:trPr>
          <w:trHeight w:val="122" w:hRule="atLeast"/>
        </w:trPr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 (п.2)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588,00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системы холодного водоснабжения 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525,00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16286,40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холодного водоснабжения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4525,00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489_2854449510"/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горячего водоснабжения на техническом этаже</w:t>
            </w:r>
            <w:bookmarkEnd w:id="0"/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1073,80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приямок 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3900,00</w:t>
            </w:r>
          </w:p>
        </w:tc>
      </w:tr>
      <w:tr>
        <w:trPr/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3211,07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Периодический контроль качества электрической энергии на соответствие ГОСТ 32144-2013 и проверка сопротивления заземляющих устройств на вводных устройствах МКД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8573,79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розлива на техническом этаже (3 п)</w:t>
            </w:r>
          </w:p>
        </w:tc>
        <w:tc>
          <w:tcPr>
            <w:tcW w:w="195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23268,77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и установка откидного пандуса в 1-м подъезде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4255,10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канализационной сети внутренней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650,00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горячего водоснабжения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862,00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ключей для домофона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240,00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21076,22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счетчиков электроэнергии и ввод их в эксплуатацию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10316,05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2432,99</w:t>
            </w:r>
          </w:p>
        </w:tc>
      </w:tr>
      <w:tr>
        <w:trPr/>
        <w:tc>
          <w:tcPr>
            <w:tcW w:w="105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16553,34</w:t>
            </w:r>
          </w:p>
        </w:tc>
      </w:tr>
      <w:tr>
        <w:trPr/>
        <w:tc>
          <w:tcPr>
            <w:tcW w:w="105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13575,03</w:t>
            </w:r>
          </w:p>
        </w:tc>
      </w:tr>
      <w:tr>
        <w:trPr/>
        <w:tc>
          <w:tcPr>
            <w:tcW w:w="105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освещения</w:t>
            </w:r>
          </w:p>
        </w:tc>
        <w:tc>
          <w:tcPr>
            <w:tcW w:w="195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776,70</w:t>
            </w:r>
          </w:p>
        </w:tc>
      </w:tr>
      <w:tr>
        <w:trPr/>
        <w:tc>
          <w:tcPr>
            <w:tcW w:w="105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холодного водоснабжения на техническом этаже</w:t>
            </w:r>
          </w:p>
        </w:tc>
        <w:tc>
          <w:tcPr>
            <w:tcW w:w="195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997,50</w:t>
            </w:r>
          </w:p>
        </w:tc>
      </w:tr>
      <w:tr>
        <w:trPr/>
        <w:tc>
          <w:tcPr>
            <w:tcW w:w="105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 3 подъезде (материалы)</w:t>
            </w:r>
          </w:p>
        </w:tc>
        <w:tc>
          <w:tcPr>
            <w:tcW w:w="195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60473,50</w:t>
            </w:r>
          </w:p>
        </w:tc>
      </w:tr>
      <w:tr>
        <w:trPr>
          <w:trHeight w:val="60" w:hRule="atLeast"/>
        </w:trPr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07336,13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2f6f2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2f6f27"/>
    <w:pPr>
      <w:spacing w:before="0" w:after="140"/>
    </w:pPr>
    <w:rPr/>
  </w:style>
  <w:style w:type="paragraph" w:styleId="Style16">
    <w:name w:val="List"/>
    <w:basedOn w:val="Style15"/>
    <w:rsid w:val="002f6f27"/>
    <w:pPr/>
    <w:rPr>
      <w:rFonts w:cs="Mangal"/>
    </w:rPr>
  </w:style>
  <w:style w:type="paragraph" w:styleId="Style17" w:customStyle="1">
    <w:name w:val="Caption"/>
    <w:basedOn w:val="Normal"/>
    <w:qFormat/>
    <w:rsid w:val="002f6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f6f27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2f6f27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2f6f2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LibreOffice/6.3.0.4$Windows_X86_64 LibreOffice_project/057fc023c990d676a43019934386b85b21a9ee99</Application>
  <Pages>2</Pages>
  <Words>518</Words>
  <Characters>3659</Characters>
  <CharactersWithSpaces>4022</CharactersWithSpaces>
  <Paragraphs>175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2020-03-23T13:20:00Z</dcterms:created>
  <dc:creator>xxx</dc:creator>
  <dc:description/>
  <dc:language>ru-RU</dc:language>
  <cp:lastModifiedBy/>
  <cp:lastPrinted>2022-08-09T10:59:51Z</cp:lastPrinted>
  <dcterms:modified xsi:type="dcterms:W3CDTF">2022-08-09T10:59:54Z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