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«Парижское»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51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Интернациональная за период работы с 01.01.2021 по 31.12.2021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12447,28 кв.м.; Количество квартир – 226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32"/>
        <w:gridCol w:w="1760"/>
        <w:gridCol w:w="1772"/>
        <w:gridCol w:w="1260"/>
        <w:gridCol w:w="2031"/>
      </w:tblGrid>
      <w:tr>
        <w:trPr/>
        <w:tc>
          <w:tcPr>
            <w:tcW w:w="2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20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-421206,78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20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1647521,97</w:t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391342,49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2038864,46</w:t>
            </w:r>
          </w:p>
        </w:tc>
        <w:tc>
          <w:tcPr>
            <w:tcW w:w="20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1482769,77</w:t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352208,24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1834978,01</w:t>
            </w:r>
          </w:p>
        </w:tc>
        <w:tc>
          <w:tcPr>
            <w:tcW w:w="20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1647521,97</w:t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" w:ascii="Times New Roman" w:hAnsi="Times New Roman" w:cstheme="minorBidi" w:eastAsiaTheme="minorEastAsia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328212,59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1975734,56</w:t>
            </w:r>
          </w:p>
        </w:tc>
        <w:tc>
          <w:tcPr>
            <w:tcW w:w="20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18000,00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379211,13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140756,55</w:t>
            </w:r>
          </w:p>
        </w:tc>
        <w:tc>
          <w:tcPr>
            <w:tcW w:w="20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11,03 </w:t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2,62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13,65 </w:t>
            </w:r>
          </w:p>
        </w:tc>
        <w:tc>
          <w:tcPr>
            <w:tcW w:w="20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92"/>
        <w:gridCol w:w="4322"/>
        <w:gridCol w:w="832"/>
        <w:gridCol w:w="900"/>
        <w:gridCol w:w="1329"/>
      </w:tblGrid>
      <w:tr>
        <w:trPr/>
        <w:tc>
          <w:tcPr>
            <w:tcW w:w="21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8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3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1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8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12447,28</w:t>
            </w:r>
          </w:p>
        </w:tc>
        <w:tc>
          <w:tcPr>
            <w:tcW w:w="13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1175521,12</w:t>
            </w:r>
          </w:p>
        </w:tc>
      </w:tr>
      <w:tr>
        <w:trPr/>
        <w:tc>
          <w:tcPr>
            <w:tcW w:w="21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8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12447,28</w:t>
            </w:r>
          </w:p>
        </w:tc>
        <w:tc>
          <w:tcPr>
            <w:tcW w:w="13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431671,67</w:t>
            </w:r>
          </w:p>
        </w:tc>
      </w:tr>
      <w:tr>
        <w:trPr/>
        <w:tc>
          <w:tcPr>
            <w:tcW w:w="21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внтридомовых газовых сетей и оборудования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внтридомовых газовых сетей и оборудования</w:t>
            </w:r>
          </w:p>
        </w:tc>
        <w:tc>
          <w:tcPr>
            <w:tcW w:w="8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12447,28</w:t>
            </w:r>
          </w:p>
        </w:tc>
        <w:tc>
          <w:tcPr>
            <w:tcW w:w="13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40329,18</w:t>
            </w:r>
          </w:p>
        </w:tc>
      </w:tr>
      <w:tr>
        <w:trPr/>
        <w:tc>
          <w:tcPr>
            <w:tcW w:w="21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3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1647521,97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"/>
        <w:gridCol w:w="7554"/>
        <w:gridCol w:w="1075"/>
      </w:tblGrid>
      <w:tr>
        <w:trPr/>
        <w:tc>
          <w:tcPr>
            <w:tcW w:w="9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5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0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94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(набор клуппов с  адаптером)</w:t>
            </w:r>
          </w:p>
        </w:tc>
        <w:tc>
          <w:tcPr>
            <w:tcW w:w="10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5000,00</w:t>
            </w:r>
          </w:p>
        </w:tc>
      </w:tr>
      <w:tr>
        <w:trPr>
          <w:trHeight w:val="140" w:hRule="atLeast"/>
        </w:trPr>
        <w:tc>
          <w:tcPr>
            <w:tcW w:w="94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482_3031877767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</w:t>
            </w:r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(сгон, муфта, кран, тройник, труба)</w:t>
            </w:r>
          </w:p>
        </w:tc>
        <w:tc>
          <w:tcPr>
            <w:tcW w:w="10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10786,54</w:t>
            </w:r>
          </w:p>
        </w:tc>
      </w:tr>
      <w:tr>
        <w:trPr/>
        <w:tc>
          <w:tcPr>
            <w:tcW w:w="94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5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 (хомут силовой)</w:t>
            </w:r>
          </w:p>
        </w:tc>
        <w:tc>
          <w:tcPr>
            <w:tcW w:w="10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1540,00</w:t>
            </w:r>
          </w:p>
        </w:tc>
      </w:tr>
      <w:tr>
        <w:trPr/>
        <w:tc>
          <w:tcPr>
            <w:tcW w:w="94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Ремонтные работы (места общего пользования)</w:t>
            </w:r>
          </w:p>
        </w:tc>
        <w:tc>
          <w:tcPr>
            <w:tcW w:w="10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71409,41</w:t>
            </w:r>
          </w:p>
        </w:tc>
      </w:tr>
      <w:tr>
        <w:trPr/>
        <w:tc>
          <w:tcPr>
            <w:tcW w:w="94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5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0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2451,00</w:t>
            </w:r>
          </w:p>
        </w:tc>
      </w:tr>
      <w:tr>
        <w:trPr/>
        <w:tc>
          <w:tcPr>
            <w:tcW w:w="94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4093,08</w:t>
            </w:r>
          </w:p>
        </w:tc>
      </w:tr>
      <w:tr>
        <w:trPr/>
        <w:tc>
          <w:tcPr>
            <w:tcW w:w="94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Побелка деревьев (краска, кисть,перчатки)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3136,00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1" w:name="__DdeLink__3596_1379324562"/>
            <w:bookmarkStart w:id="2" w:name="__DdeLink__520_3392465571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1"/>
            <w:bookmarkEnd w:id="2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(батарейки, ключ шестигранный, баллон-пропан)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2863,00</w:t>
            </w:r>
          </w:p>
        </w:tc>
      </w:tr>
      <w:tr>
        <w:trPr/>
        <w:tc>
          <w:tcPr>
            <w:tcW w:w="94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освещения МКД (лампа, выключатель, зажим, патрон и др.)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20420,39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(резьба, ключ, угольник, муфта, труба)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6180,25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бордюров (краска, кисть, уайт-спирит)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2451,50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двери (п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етли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1845,00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__DdeLink__433_1150703488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3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ХВС,ГВС (кран, муфта, угольник, электроды,хомут)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56593,29</w:t>
            </w:r>
          </w:p>
        </w:tc>
      </w:tr>
      <w:tr>
        <w:trPr/>
        <w:tc>
          <w:tcPr>
            <w:tcW w:w="94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канализационной системы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кв.202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2332,00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(карбид-кальция использован при проведении автогенных работ)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систем(труба, тройник, заглушка)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1727,84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3207,72</w:t>
            </w:r>
          </w:p>
        </w:tc>
      </w:tr>
      <w:tr>
        <w:trPr/>
        <w:tc>
          <w:tcPr>
            <w:tcW w:w="94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18887,03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кв.108 (труба, муфта,тройник и др.)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13551,60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обслуживание, поверка ПРЭМ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7362,00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__DdeLink__532_4025018760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4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кв.114 ( муфта, угольник и др.)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2463,00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(наладка системы отопления)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4638,00</w:t>
            </w:r>
          </w:p>
        </w:tc>
      </w:tr>
      <w:tr>
        <w:trPr/>
        <w:tc>
          <w:tcPr>
            <w:tcW w:w="94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тех.этаж (утеплитель трубный, краны шаровые, муфта, тройник,трубы,  прокладки, клапан Ду80 и др.)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23021,34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5" w:name="__DdeLink__667_1288444131"/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bookmarkEnd w:id="5"/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1200,00</w:t>
            </w:r>
          </w:p>
        </w:tc>
      </w:tr>
      <w:tr>
        <w:trPr/>
        <w:tc>
          <w:tcPr>
            <w:tcW w:w="94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6" w:name="__DdeLink__551_3687852570"/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инженерных систем</w:t>
            </w:r>
            <w:bookmarkEnd w:id="6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(труба, прокладки, клапаны и др.)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28894,15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ступеней (цемент)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572,00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электроснабжения (бокс, выключатель, провод)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1537,00</w:t>
            </w:r>
          </w:p>
        </w:tc>
      </w:tr>
      <w:tr>
        <w:trPr/>
        <w:tc>
          <w:tcPr>
            <w:tcW w:w="94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__DdeLink__663_621125088"/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инженерных систем</w:t>
            </w:r>
            <w:bookmarkEnd w:id="7"/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(хомуты силовые, ремонтные)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5994,80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инженерных систем (розлив)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4003,80</w:t>
            </w:r>
          </w:p>
        </w:tc>
      </w:tr>
      <w:tr>
        <w:trPr/>
        <w:tc>
          <w:tcPr>
            <w:tcW w:w="94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инженерных систем (прокладки, кольца д/американки)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688,00</w:t>
            </w:r>
          </w:p>
        </w:tc>
      </w:tr>
      <w:tr>
        <w:trPr/>
        <w:tc>
          <w:tcPr>
            <w:tcW w:w="946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инженерных систем кв.53 (хомут ремонтный)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1453,80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инженерных систем кв.151 (перемычка)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18"/>
                <w:szCs w:val="18"/>
                <w:lang w:val="ru-RU" w:eastAsia="ru-RU" w:bidi="ar-SA"/>
              </w:rPr>
              <w:t>1867,20</w:t>
            </w:r>
          </w:p>
        </w:tc>
      </w:tr>
      <w:tr>
        <w:trPr/>
        <w:tc>
          <w:tcPr>
            <w:tcW w:w="946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0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1201,85</w:t>
            </w:r>
          </w:p>
        </w:tc>
      </w:tr>
      <w:tr>
        <w:trPr>
          <w:trHeight w:val="294" w:hRule="atLeast"/>
        </w:trPr>
        <w:tc>
          <w:tcPr>
            <w:tcW w:w="9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5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0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8" w:name="__DdeLink__689_2747563358"/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bookmarkEnd w:id="8"/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28212,59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450" w:footer="0" w:bottom="2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7f793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7f793b"/>
    <w:pPr>
      <w:spacing w:before="0" w:after="140"/>
    </w:pPr>
    <w:rPr/>
  </w:style>
  <w:style w:type="paragraph" w:styleId="Style16">
    <w:name w:val="List"/>
    <w:basedOn w:val="Style15"/>
    <w:rsid w:val="007f793b"/>
    <w:pPr/>
    <w:rPr>
      <w:rFonts w:cs="Mangal"/>
    </w:rPr>
  </w:style>
  <w:style w:type="paragraph" w:styleId="Style17" w:customStyle="1">
    <w:name w:val="Caption"/>
    <w:basedOn w:val="Normal"/>
    <w:qFormat/>
    <w:rsid w:val="007f7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f793b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7f793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7f793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LibreOffice/6.3.0.4$Windows_X86_64 LibreOffice_project/057fc023c990d676a43019934386b85b21a9ee99</Application>
  <Pages>2</Pages>
  <Words>441</Words>
  <Characters>3217</Characters>
  <CharactersWithSpaces>3523</CharactersWithSpaces>
  <Paragraphs>143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2021-03-03T06:30:00Z</dcterms:created>
  <dc:creator>xxx</dc:creator>
  <dc:description/>
  <dc:language>ru-RU</dc:language>
  <cp:lastModifiedBy/>
  <cp:lastPrinted>2022-08-10T09:17:39Z</cp:lastPrinted>
  <dcterms:modified xsi:type="dcterms:W3CDTF">2022-08-10T09:17:50Z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