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39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Маяковского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6159,2 кв.м.; Количество квартир – 110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6"/>
        <w:gridCol w:w="1794"/>
        <w:gridCol w:w="1800"/>
        <w:gridCol w:w="1279"/>
        <w:gridCol w:w="1896"/>
      </w:tblGrid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38704,66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863273,47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140429,76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1003703,23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719394,56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117024,80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836419,36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863273,47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1500,95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4774,42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21000,00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4228,51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67355,06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11,60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13,58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4"/>
        <w:gridCol w:w="4527"/>
        <w:gridCol w:w="739"/>
        <w:gridCol w:w="722"/>
        <w:gridCol w:w="1233"/>
      </w:tblGrid>
      <w:tr>
        <w:trPr/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629716,61</w:t>
            </w:r>
          </w:p>
        </w:tc>
      </w:tr>
      <w:tr>
        <w:trPr/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213601,05</w:t>
            </w:r>
          </w:p>
        </w:tc>
      </w:tr>
      <w:tr>
        <w:trPr/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19955,81</w:t>
            </w:r>
          </w:p>
        </w:tc>
      </w:tr>
      <w:tr>
        <w:trPr/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863273,47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3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2"/>
        <w:gridCol w:w="6062"/>
        <w:gridCol w:w="1960"/>
      </w:tblGrid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входной двери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315,00</w:t>
            </w:r>
          </w:p>
        </w:tc>
      </w:tr>
      <w:tr>
        <w:trPr/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4000,00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шарового крана на техническом этаже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4141,32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2150,00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карусели на детской площадке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кв.5</w:t>
            </w:r>
          </w:p>
        </w:tc>
        <w:tc>
          <w:tcPr>
            <w:tcW w:w="1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3888,03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манометров</w:t>
            </w:r>
          </w:p>
        </w:tc>
        <w:tc>
          <w:tcPr>
            <w:tcW w:w="1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2954,28</w:t>
            </w:r>
          </w:p>
        </w:tc>
      </w:tr>
      <w:tr>
        <w:trPr/>
        <w:tc>
          <w:tcPr>
            <w:tcW w:w="10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качелей «Качалка-Балансир»</w:t>
            </w:r>
          </w:p>
        </w:tc>
        <w:tc>
          <w:tcPr>
            <w:tcW w:w="1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4728,50</w:t>
            </w:r>
          </w:p>
        </w:tc>
      </w:tr>
      <w:tr>
        <w:trPr>
          <w:trHeight w:val="255" w:hRule="atLeast"/>
        </w:trPr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и регулировка инженерного оборудования насосной станции холодного 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1500,00</w:t>
            </w:r>
          </w:p>
        </w:tc>
      </w:tr>
      <w:tr>
        <w:trPr>
          <w:trHeight w:val="255" w:hRule="atLeast"/>
        </w:trPr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>
          <w:trHeight w:val="255" w:hRule="atLeast"/>
        </w:trPr>
        <w:tc>
          <w:tcPr>
            <w:tcW w:w="1052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качелей на детской площадке</w:t>
            </w:r>
          </w:p>
        </w:tc>
        <w:tc>
          <w:tcPr>
            <w:tcW w:w="1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</w:tr>
      <w:tr>
        <w:trPr>
          <w:trHeight w:val="255" w:hRule="atLeast"/>
        </w:trPr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входной двери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фасада дома (материалы)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1117,00</w:t>
            </w:r>
          </w:p>
        </w:tc>
      </w:tr>
      <w:tr>
        <w:trPr/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становка светодиодных прожекторов и фотореле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3890,45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567,91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 (материалы, работы)</w:t>
            </w:r>
          </w:p>
        </w:tc>
        <w:tc>
          <w:tcPr>
            <w:tcW w:w="1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11677,06</w:t>
            </w:r>
          </w:p>
        </w:tc>
      </w:tr>
      <w:tr>
        <w:trPr/>
        <w:tc>
          <w:tcPr>
            <w:tcW w:w="10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 на техническом этаже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760,00</w:t>
            </w:r>
          </w:p>
        </w:tc>
      </w:tr>
      <w:tr>
        <w:trPr/>
        <w:tc>
          <w:tcPr>
            <w:tcW w:w="10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двери  (д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оводчик 2 шт.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2110,00</w:t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1500,95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LibreOffice/6.3.0.4$Windows_X86_64 LibreOffice_project/057fc023c990d676a43019934386b85b21a9ee99</Application>
  <Pages>1</Pages>
  <Words>292</Words>
  <Characters>2048</Characters>
  <CharactersWithSpaces>2238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2022-08-09T11:19:59Z</cp:lastPrinted>
  <dcterms:modified xsi:type="dcterms:W3CDTF">2022-08-09T11:20:02Z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